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BEB7C" w14:textId="4CCAB26A" w:rsidR="00CD51B6" w:rsidRPr="00293B3B" w:rsidRDefault="00CD51B6" w:rsidP="00CD51B6">
      <w:pPr>
        <w:widowControl/>
        <w:spacing w:before="0"/>
        <w:rPr>
          <w:rFonts w:eastAsia="MS Mincho" w:cs="Arial"/>
          <w:b/>
          <w:color w:val="365F91" w:themeColor="accent1" w:themeShade="BF"/>
          <w:sz w:val="22"/>
          <w:szCs w:val="22"/>
          <w:lang w:eastAsia="ja-JP"/>
        </w:rPr>
      </w:pPr>
      <w:r w:rsidRPr="00293B3B">
        <w:rPr>
          <w:rFonts w:eastAsia="MS Mincho" w:cs="Arial"/>
          <w:b/>
          <w:color w:val="365F91" w:themeColor="accent1" w:themeShade="BF"/>
          <w:sz w:val="22"/>
          <w:szCs w:val="22"/>
          <w:lang w:eastAsia="ja-JP"/>
        </w:rPr>
        <w:t>Job Description</w:t>
      </w:r>
    </w:p>
    <w:p w14:paraId="355598EA" w14:textId="77777777" w:rsidR="00CD51B6" w:rsidRPr="00C741E0" w:rsidRDefault="00CD51B6" w:rsidP="00CD51B6">
      <w:pPr>
        <w:widowControl/>
        <w:spacing w:before="0"/>
        <w:rPr>
          <w:sz w:val="22"/>
          <w:szCs w:val="22"/>
        </w:rPr>
      </w:pPr>
    </w:p>
    <w:p w14:paraId="2FD818F2" w14:textId="77777777" w:rsidR="00CD51B6" w:rsidRPr="002F278A" w:rsidRDefault="00CD51B6" w:rsidP="00CD51B6">
      <w:pPr>
        <w:spacing w:after="120"/>
        <w:jc w:val="both"/>
        <w:rPr>
          <w:rFonts w:eastAsia="MS Mincho" w:cs="Arial"/>
          <w:color w:val="auto"/>
          <w:sz w:val="22"/>
          <w:szCs w:val="22"/>
          <w:lang w:eastAsia="ja-JP"/>
        </w:rPr>
      </w:pPr>
      <w:r w:rsidRPr="002F278A">
        <w:rPr>
          <w:rFonts w:eastAsia="MS Mincho" w:cs="Arial"/>
          <w:i/>
          <w:color w:val="auto"/>
          <w:sz w:val="22"/>
          <w:szCs w:val="22"/>
          <w:lang w:eastAsia="ja-JP"/>
        </w:rPr>
        <w:t>(This is a description of the job as it is as present constituted.  It may be necessary, from time to time, to update job descriptions to ensure that they relate to the job as then being performed.  Therefore, management reserve the right to make changes to your job description, commensurate with your grade/level in the organisation, after consultation with you).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8"/>
        <w:gridCol w:w="6556"/>
      </w:tblGrid>
      <w:tr w:rsidR="002F278A" w:rsidRPr="002F278A" w14:paraId="129E616C" w14:textId="77777777" w:rsidTr="12E2B50B">
        <w:trPr>
          <w:trHeight w:val="306"/>
        </w:trPr>
        <w:tc>
          <w:tcPr>
            <w:tcW w:w="3078" w:type="dxa"/>
          </w:tcPr>
          <w:p w14:paraId="1041B799" w14:textId="77777777" w:rsidR="00CD51B6" w:rsidRPr="00704CF6" w:rsidRDefault="00CD51B6" w:rsidP="00E41A72">
            <w:pPr>
              <w:rPr>
                <w:rFonts w:cs="Arial"/>
                <w:b/>
                <w:color w:val="auto"/>
                <w:sz w:val="22"/>
                <w:szCs w:val="22"/>
              </w:rPr>
            </w:pPr>
            <w:r w:rsidRPr="00704CF6">
              <w:rPr>
                <w:rFonts w:cs="Arial"/>
                <w:b/>
                <w:color w:val="auto"/>
                <w:sz w:val="22"/>
                <w:szCs w:val="22"/>
              </w:rPr>
              <w:t xml:space="preserve">Post </w:t>
            </w:r>
            <w:r w:rsidR="00E41A72" w:rsidRPr="00704CF6">
              <w:rPr>
                <w:rFonts w:cs="Arial"/>
                <w:b/>
                <w:color w:val="auto"/>
                <w:sz w:val="22"/>
                <w:szCs w:val="22"/>
              </w:rPr>
              <w:t>T</w:t>
            </w:r>
            <w:r w:rsidRPr="00704CF6">
              <w:rPr>
                <w:rFonts w:cs="Arial"/>
                <w:b/>
                <w:color w:val="auto"/>
                <w:sz w:val="22"/>
                <w:szCs w:val="22"/>
              </w:rPr>
              <w:t>itle</w:t>
            </w:r>
            <w:r w:rsidR="00E41A72" w:rsidRPr="00704CF6">
              <w:rPr>
                <w:rFonts w:cs="Arial"/>
                <w:b/>
                <w:color w:val="auto"/>
                <w:sz w:val="22"/>
                <w:szCs w:val="22"/>
              </w:rPr>
              <w:t>:</w:t>
            </w:r>
          </w:p>
        </w:tc>
        <w:tc>
          <w:tcPr>
            <w:tcW w:w="6556" w:type="dxa"/>
          </w:tcPr>
          <w:p w14:paraId="442D22D7" w14:textId="1AA6F551" w:rsidR="00CD51B6" w:rsidRPr="00704CF6" w:rsidRDefault="00574049" w:rsidP="6DF47A74">
            <w:pPr>
              <w:spacing w:line="259" w:lineRule="auto"/>
              <w:rPr>
                <w:rFonts w:eastAsia="MS Mincho" w:cs="Arial"/>
                <w:b/>
                <w:bCs/>
                <w:color w:val="auto"/>
                <w:sz w:val="22"/>
                <w:szCs w:val="22"/>
              </w:rPr>
            </w:pPr>
            <w:r w:rsidRPr="12E2B50B">
              <w:rPr>
                <w:rFonts w:eastAsia="MS Mincho" w:cs="Arial"/>
                <w:b/>
                <w:bCs/>
                <w:color w:val="auto"/>
                <w:sz w:val="22"/>
                <w:szCs w:val="22"/>
              </w:rPr>
              <w:t xml:space="preserve">Lecturer </w:t>
            </w:r>
            <w:r w:rsidR="4B0999E4" w:rsidRPr="12E2B50B">
              <w:rPr>
                <w:rFonts w:eastAsia="MS Mincho" w:cs="Arial"/>
                <w:b/>
                <w:bCs/>
                <w:color w:val="auto"/>
                <w:sz w:val="22"/>
                <w:szCs w:val="22"/>
              </w:rPr>
              <w:t>&amp; P</w:t>
            </w:r>
            <w:r w:rsidRPr="12E2B50B">
              <w:rPr>
                <w:rFonts w:eastAsia="MS Mincho" w:cs="Arial"/>
                <w:b/>
                <w:bCs/>
                <w:color w:val="auto"/>
                <w:sz w:val="22"/>
                <w:szCs w:val="22"/>
              </w:rPr>
              <w:t>rogramme Leader</w:t>
            </w:r>
            <w:r w:rsidR="00EF20A1">
              <w:rPr>
                <w:rFonts w:eastAsia="MS Mincho" w:cs="Arial"/>
                <w:b/>
                <w:bCs/>
                <w:color w:val="auto"/>
                <w:sz w:val="22"/>
                <w:szCs w:val="22"/>
              </w:rPr>
              <w:t xml:space="preserve"> </w:t>
            </w:r>
            <w:r w:rsidR="009F340F">
              <w:rPr>
                <w:rFonts w:eastAsia="MS Mincho" w:cs="Arial"/>
                <w:b/>
                <w:bCs/>
                <w:color w:val="auto"/>
                <w:sz w:val="22"/>
                <w:szCs w:val="22"/>
              </w:rPr>
              <w:t>mathematics</w:t>
            </w:r>
          </w:p>
        </w:tc>
      </w:tr>
      <w:tr w:rsidR="00E41A72" w:rsidRPr="002F278A" w14:paraId="6FD197C8" w14:textId="77777777" w:rsidTr="12E2B50B">
        <w:trPr>
          <w:trHeight w:val="96"/>
        </w:trPr>
        <w:tc>
          <w:tcPr>
            <w:tcW w:w="3078" w:type="dxa"/>
          </w:tcPr>
          <w:p w14:paraId="610C16CB" w14:textId="77777777" w:rsidR="00E41A72" w:rsidRPr="00704CF6" w:rsidRDefault="00E41A72" w:rsidP="00357F29">
            <w:pPr>
              <w:rPr>
                <w:rFonts w:cs="Arial"/>
                <w:b/>
                <w:color w:val="auto"/>
                <w:sz w:val="22"/>
                <w:szCs w:val="22"/>
              </w:rPr>
            </w:pPr>
            <w:r w:rsidRPr="00704CF6">
              <w:rPr>
                <w:rFonts w:cs="Arial"/>
                <w:b/>
                <w:color w:val="auto"/>
                <w:sz w:val="22"/>
                <w:szCs w:val="22"/>
              </w:rPr>
              <w:t>Post Reference:</w:t>
            </w:r>
          </w:p>
        </w:tc>
        <w:tc>
          <w:tcPr>
            <w:tcW w:w="6556" w:type="dxa"/>
          </w:tcPr>
          <w:p w14:paraId="27D34A2E" w14:textId="3CC4B3CB" w:rsidR="00E41A72" w:rsidRPr="004A49E5" w:rsidRDefault="0014470C" w:rsidP="12E2B50B">
            <w:pPr>
              <w:rPr>
                <w:rFonts w:cs="Arial"/>
                <w:b/>
                <w:bCs/>
                <w:color w:val="auto"/>
                <w:sz w:val="22"/>
                <w:szCs w:val="22"/>
              </w:rPr>
            </w:pPr>
            <w:r w:rsidRPr="0014470C">
              <w:rPr>
                <w:rFonts w:cs="Arial"/>
                <w:b/>
                <w:bCs/>
                <w:color w:val="auto"/>
                <w:sz w:val="22"/>
                <w:szCs w:val="22"/>
              </w:rPr>
              <w:t>0324-26</w:t>
            </w:r>
          </w:p>
        </w:tc>
      </w:tr>
      <w:tr w:rsidR="002F278A" w:rsidRPr="002F278A" w14:paraId="390CBE80" w14:textId="77777777" w:rsidTr="12E2B50B">
        <w:trPr>
          <w:trHeight w:val="342"/>
        </w:trPr>
        <w:tc>
          <w:tcPr>
            <w:tcW w:w="3078" w:type="dxa"/>
          </w:tcPr>
          <w:p w14:paraId="56B8C206" w14:textId="77777777" w:rsidR="00CD51B6" w:rsidRPr="00704CF6" w:rsidRDefault="00CD51B6" w:rsidP="00357F29">
            <w:pPr>
              <w:rPr>
                <w:rFonts w:cs="Arial"/>
                <w:b/>
                <w:color w:val="auto"/>
                <w:sz w:val="22"/>
                <w:szCs w:val="22"/>
              </w:rPr>
            </w:pPr>
            <w:r w:rsidRPr="00704CF6">
              <w:rPr>
                <w:rFonts w:cs="Arial"/>
                <w:b/>
                <w:color w:val="auto"/>
                <w:sz w:val="22"/>
                <w:szCs w:val="22"/>
              </w:rPr>
              <w:t>Reports to</w:t>
            </w:r>
          </w:p>
        </w:tc>
        <w:tc>
          <w:tcPr>
            <w:tcW w:w="6556" w:type="dxa"/>
          </w:tcPr>
          <w:p w14:paraId="08F84F74" w14:textId="34F68CFF" w:rsidR="00CD51B6" w:rsidRPr="00704CF6" w:rsidRDefault="00574049" w:rsidP="00704CF6">
            <w:pPr>
              <w:rPr>
                <w:rFonts w:eastAsia="MS Mincho" w:cs="Arial"/>
                <w:b/>
                <w:color w:val="auto"/>
                <w:sz w:val="22"/>
                <w:szCs w:val="22"/>
              </w:rPr>
            </w:pPr>
            <w:r>
              <w:rPr>
                <w:rFonts w:eastAsia="MS Mincho" w:cs="Arial"/>
                <w:b/>
                <w:color w:val="auto"/>
                <w:sz w:val="22"/>
                <w:szCs w:val="22"/>
              </w:rPr>
              <w:t xml:space="preserve">Curriculum Manager </w:t>
            </w:r>
          </w:p>
        </w:tc>
      </w:tr>
      <w:tr w:rsidR="002F278A" w:rsidRPr="002F278A" w14:paraId="75244B4F" w14:textId="77777777" w:rsidTr="12E2B50B">
        <w:trPr>
          <w:trHeight w:val="314"/>
        </w:trPr>
        <w:tc>
          <w:tcPr>
            <w:tcW w:w="3078" w:type="dxa"/>
          </w:tcPr>
          <w:p w14:paraId="38F51888" w14:textId="77777777" w:rsidR="00CD51B6" w:rsidRPr="00704CF6" w:rsidRDefault="00CD51B6" w:rsidP="00357F29">
            <w:pPr>
              <w:rPr>
                <w:rFonts w:cs="Arial"/>
                <w:b/>
                <w:color w:val="auto"/>
                <w:sz w:val="22"/>
                <w:szCs w:val="22"/>
              </w:rPr>
            </w:pPr>
            <w:r w:rsidRPr="00704CF6">
              <w:rPr>
                <w:rFonts w:cs="Arial"/>
                <w:b/>
                <w:color w:val="auto"/>
                <w:sz w:val="22"/>
                <w:szCs w:val="22"/>
              </w:rPr>
              <w:t>Department</w:t>
            </w:r>
          </w:p>
        </w:tc>
        <w:tc>
          <w:tcPr>
            <w:tcW w:w="6556" w:type="dxa"/>
          </w:tcPr>
          <w:p w14:paraId="2DBADFB1" w14:textId="79F53E30" w:rsidR="00CD51B6" w:rsidRPr="00704CF6" w:rsidRDefault="00EF20A1" w:rsidP="00CD51B6">
            <w:pPr>
              <w:rPr>
                <w:rFonts w:eastAsia="MS Mincho" w:cs="Arial"/>
                <w:b/>
                <w:color w:val="auto"/>
                <w:sz w:val="22"/>
                <w:szCs w:val="22"/>
              </w:rPr>
            </w:pPr>
            <w:r>
              <w:rPr>
                <w:rFonts w:eastAsia="MS Mincho" w:cs="Arial"/>
                <w:b/>
                <w:color w:val="auto"/>
                <w:sz w:val="22"/>
                <w:szCs w:val="22"/>
              </w:rPr>
              <w:t>Construction</w:t>
            </w:r>
          </w:p>
        </w:tc>
      </w:tr>
      <w:tr w:rsidR="002F278A" w:rsidRPr="002F278A" w14:paraId="5B37AAD2" w14:textId="77777777" w:rsidTr="12E2B50B">
        <w:trPr>
          <w:trHeight w:val="364"/>
        </w:trPr>
        <w:tc>
          <w:tcPr>
            <w:tcW w:w="3078" w:type="dxa"/>
          </w:tcPr>
          <w:p w14:paraId="0C6A16E1" w14:textId="77777777" w:rsidR="00CD51B6" w:rsidRPr="00704CF6" w:rsidRDefault="00CD51B6" w:rsidP="00357F29">
            <w:pPr>
              <w:rPr>
                <w:rFonts w:cs="Arial"/>
                <w:b/>
                <w:color w:val="auto"/>
                <w:sz w:val="22"/>
                <w:szCs w:val="22"/>
              </w:rPr>
            </w:pPr>
            <w:r w:rsidRPr="00704CF6">
              <w:rPr>
                <w:rFonts w:cs="Arial"/>
                <w:b/>
                <w:color w:val="auto"/>
                <w:sz w:val="22"/>
                <w:szCs w:val="22"/>
              </w:rPr>
              <w:t>Grade</w:t>
            </w:r>
          </w:p>
        </w:tc>
        <w:tc>
          <w:tcPr>
            <w:tcW w:w="6556" w:type="dxa"/>
          </w:tcPr>
          <w:p w14:paraId="2A838912" w14:textId="7C5A5C02" w:rsidR="00A54DBB" w:rsidRPr="00A54DBB" w:rsidRDefault="00A54DBB" w:rsidP="00A54DBB">
            <w:pPr>
              <w:rPr>
                <w:rFonts w:eastAsia="MS Mincho" w:cs="Arial"/>
                <w:b/>
                <w:color w:val="auto"/>
                <w:sz w:val="22"/>
                <w:szCs w:val="22"/>
              </w:rPr>
            </w:pPr>
            <w:r w:rsidRPr="78AC6B52">
              <w:rPr>
                <w:rFonts w:eastAsia="MS Mincho" w:cs="Arial"/>
                <w:b/>
                <w:bCs/>
                <w:color w:val="auto"/>
                <w:sz w:val="22"/>
                <w:szCs w:val="22"/>
              </w:rPr>
              <w:t>026-035</w:t>
            </w:r>
          </w:p>
          <w:p w14:paraId="5CFC6EE8" w14:textId="132E3821" w:rsidR="00CD51B6" w:rsidRPr="00704CF6" w:rsidRDefault="00CD51B6" w:rsidP="576701B4">
            <w:pPr>
              <w:rPr>
                <w:rFonts w:eastAsia="MS Mincho" w:cs="Arial"/>
                <w:b/>
                <w:bCs/>
                <w:color w:val="auto"/>
                <w:sz w:val="22"/>
                <w:szCs w:val="22"/>
              </w:rPr>
            </w:pPr>
          </w:p>
        </w:tc>
      </w:tr>
      <w:tr w:rsidR="002F278A" w:rsidRPr="002F278A" w14:paraId="7ADB45A4" w14:textId="77777777" w:rsidTr="12E2B50B">
        <w:trPr>
          <w:trHeight w:val="200"/>
        </w:trPr>
        <w:tc>
          <w:tcPr>
            <w:tcW w:w="3078" w:type="dxa"/>
          </w:tcPr>
          <w:p w14:paraId="01A133C0" w14:textId="77777777" w:rsidR="00CD51B6" w:rsidRPr="00704CF6" w:rsidRDefault="00CD51B6" w:rsidP="00357F29">
            <w:pPr>
              <w:rPr>
                <w:rFonts w:cs="Arial"/>
                <w:b/>
                <w:color w:val="auto"/>
                <w:sz w:val="22"/>
                <w:szCs w:val="22"/>
              </w:rPr>
            </w:pPr>
            <w:r w:rsidRPr="00704CF6">
              <w:rPr>
                <w:rFonts w:cs="Arial"/>
                <w:b/>
                <w:color w:val="auto"/>
                <w:sz w:val="22"/>
                <w:szCs w:val="22"/>
              </w:rPr>
              <w:t>Contract</w:t>
            </w:r>
          </w:p>
        </w:tc>
        <w:tc>
          <w:tcPr>
            <w:tcW w:w="6556" w:type="dxa"/>
          </w:tcPr>
          <w:p w14:paraId="204B1116" w14:textId="6832C586" w:rsidR="00CD51B6" w:rsidRPr="00704CF6" w:rsidRDefault="78AC6B52" w:rsidP="00704CF6">
            <w:pPr>
              <w:rPr>
                <w:rFonts w:eastAsia="MS Mincho" w:cs="Arial"/>
                <w:b/>
                <w:color w:val="auto"/>
                <w:sz w:val="22"/>
                <w:szCs w:val="22"/>
              </w:rPr>
            </w:pPr>
            <w:r w:rsidRPr="78AC6B52">
              <w:rPr>
                <w:rFonts w:eastAsia="MS Mincho" w:cs="Arial"/>
                <w:b/>
                <w:bCs/>
                <w:color w:val="auto"/>
                <w:sz w:val="22"/>
                <w:szCs w:val="22"/>
              </w:rPr>
              <w:t>Teaching</w:t>
            </w:r>
          </w:p>
        </w:tc>
      </w:tr>
    </w:tbl>
    <w:p w14:paraId="4BA7DCB8" w14:textId="77777777" w:rsidR="00CD51B6" w:rsidRPr="002F278A" w:rsidRDefault="00CD51B6" w:rsidP="7F899C9F">
      <w:pPr>
        <w:spacing w:after="120"/>
        <w:jc w:val="both"/>
        <w:rPr>
          <w:rFonts w:eastAsia="MS Mincho" w:cs="Arial"/>
          <w:i/>
          <w:iCs/>
          <w:color w:val="auto"/>
          <w:sz w:val="22"/>
          <w:szCs w:val="22"/>
          <w:lang w:eastAsia="ja-JP"/>
        </w:rPr>
      </w:pPr>
    </w:p>
    <w:p w14:paraId="1C8ABB30" w14:textId="0D51B365" w:rsidR="7F899C9F" w:rsidRPr="00827972" w:rsidRDefault="7F899C9F" w:rsidP="7F899C9F">
      <w:pPr>
        <w:spacing w:after="120"/>
        <w:jc w:val="both"/>
        <w:rPr>
          <w:rFonts w:eastAsia="MS Mincho" w:cs="Arial"/>
          <w:b/>
          <w:bCs/>
          <w:color w:val="auto"/>
          <w:sz w:val="22"/>
          <w:szCs w:val="22"/>
          <w:lang w:eastAsia="ja-JP"/>
        </w:rPr>
      </w:pPr>
      <w:proofErr w:type="gramStart"/>
      <w:r w:rsidRPr="2C8E71FC">
        <w:rPr>
          <w:rFonts w:eastAsia="MS Mincho" w:cs="Arial"/>
          <w:b/>
          <w:bCs/>
          <w:color w:val="auto"/>
          <w:sz w:val="22"/>
          <w:szCs w:val="22"/>
          <w:lang w:eastAsia="ja-JP"/>
        </w:rPr>
        <w:t>Overall</w:t>
      </w:r>
      <w:proofErr w:type="gramEnd"/>
      <w:r w:rsidRPr="2C8E71FC">
        <w:rPr>
          <w:rFonts w:eastAsia="MS Mincho" w:cs="Arial"/>
          <w:b/>
          <w:bCs/>
          <w:color w:val="auto"/>
          <w:sz w:val="22"/>
          <w:szCs w:val="22"/>
          <w:lang w:eastAsia="ja-JP"/>
        </w:rPr>
        <w:t xml:space="preserve"> Purpose</w:t>
      </w:r>
    </w:p>
    <w:p w14:paraId="6ABA7799" w14:textId="515046FD" w:rsidR="2C8E71FC" w:rsidRDefault="2C8E71FC" w:rsidP="2C8E71FC">
      <w:pPr>
        <w:spacing w:after="120"/>
        <w:jc w:val="both"/>
        <w:rPr>
          <w:rFonts w:eastAsia="MS Mincho"/>
          <w:b/>
          <w:bCs/>
          <w:color w:val="auto"/>
          <w:szCs w:val="20"/>
          <w:lang w:eastAsia="ja-JP"/>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C5606F" w:rsidRPr="00CB1510" w14:paraId="6B27EAFF" w14:textId="77777777">
        <w:trPr>
          <w:trHeight w:val="742"/>
        </w:trPr>
        <w:tc>
          <w:tcPr>
            <w:tcW w:w="9634" w:type="dxa"/>
          </w:tcPr>
          <w:p w14:paraId="4BA3B3D3" w14:textId="03A998BC" w:rsidR="009A2CE1" w:rsidRPr="001079F1" w:rsidRDefault="003330F0" w:rsidP="62D304A3">
            <w:pPr>
              <w:pStyle w:val="Default"/>
              <w:numPr>
                <w:ilvl w:val="0"/>
                <w:numId w:val="2"/>
              </w:numPr>
              <w:spacing w:after="120"/>
              <w:jc w:val="both"/>
              <w:rPr>
                <w:rFonts w:asciiTheme="minorHAnsi" w:eastAsiaTheme="minorEastAsia" w:hAnsiTheme="minorHAnsi" w:cstheme="minorBidi"/>
                <w:color w:val="000000" w:themeColor="text1"/>
                <w:sz w:val="22"/>
                <w:szCs w:val="22"/>
                <w:lang w:eastAsia="en-GB"/>
              </w:rPr>
            </w:pPr>
            <w:r w:rsidRPr="0099395E">
              <w:rPr>
                <w:rFonts w:eastAsia="Cambria"/>
                <w:color w:val="000000" w:themeColor="text1"/>
                <w:sz w:val="22"/>
                <w:szCs w:val="22"/>
                <w:lang w:eastAsia="en-GB"/>
              </w:rPr>
              <w:t xml:space="preserve">Working with the curriculum manager take an active role in the review and development of the curriculum intent </w:t>
            </w:r>
            <w:r w:rsidR="024EC77B" w:rsidRPr="0099395E">
              <w:rPr>
                <w:rFonts w:eastAsia="Cambria"/>
                <w:color w:val="000000" w:themeColor="text1"/>
                <w:sz w:val="22"/>
                <w:szCs w:val="22"/>
                <w:lang w:eastAsia="en-GB"/>
              </w:rPr>
              <w:t xml:space="preserve">ensuring </w:t>
            </w:r>
            <w:r w:rsidR="024EC77B" w:rsidRPr="00716232">
              <w:rPr>
                <w:rFonts w:eastAsia="Cambria"/>
                <w:color w:val="000000" w:themeColor="text1"/>
                <w:sz w:val="22"/>
                <w:szCs w:val="22"/>
                <w:lang w:eastAsia="en-GB"/>
              </w:rPr>
              <w:t>p</w:t>
            </w:r>
            <w:r w:rsidR="27123F09" w:rsidRPr="0099395E">
              <w:rPr>
                <w:color w:val="auto"/>
                <w:sz w:val="22"/>
                <w:szCs w:val="22"/>
                <w:lang w:eastAsia="en-GB"/>
              </w:rPr>
              <w:t>lanning</w:t>
            </w:r>
            <w:r w:rsidR="00464CB2" w:rsidRPr="0099395E">
              <w:rPr>
                <w:color w:val="auto"/>
                <w:sz w:val="22"/>
                <w:szCs w:val="22"/>
                <w:lang w:eastAsia="en-GB"/>
              </w:rPr>
              <w:t xml:space="preserve"> and preparation of high-quality, sequenced learning through career-focused schemes of learning, session planning and resources</w:t>
            </w:r>
            <w:r w:rsidR="27123F09" w:rsidRPr="0099395E">
              <w:rPr>
                <w:color w:val="auto"/>
                <w:sz w:val="22"/>
                <w:szCs w:val="22"/>
                <w:lang w:eastAsia="en-GB"/>
              </w:rPr>
              <w:t xml:space="preserve"> are in place.</w:t>
            </w:r>
          </w:p>
          <w:p w14:paraId="6BE8FF23" w14:textId="1C551B99" w:rsidR="00EC1AD5" w:rsidRPr="0099395E" w:rsidRDefault="005915B1" w:rsidP="62D304A3">
            <w:pPr>
              <w:pStyle w:val="Default"/>
              <w:numPr>
                <w:ilvl w:val="0"/>
                <w:numId w:val="2"/>
              </w:numPr>
              <w:spacing w:after="120"/>
              <w:jc w:val="both"/>
              <w:rPr>
                <w:rFonts w:asciiTheme="minorHAnsi" w:eastAsiaTheme="minorEastAsia" w:hAnsiTheme="minorHAnsi" w:cstheme="minorBidi"/>
                <w:color w:val="000000" w:themeColor="text1"/>
                <w:sz w:val="22"/>
                <w:szCs w:val="22"/>
                <w:lang w:eastAsia="en-GB"/>
              </w:rPr>
            </w:pPr>
            <w:r w:rsidRPr="009A2CE1">
              <w:rPr>
                <w:rFonts w:eastAsiaTheme="minorEastAsia"/>
                <w:color w:val="000000" w:themeColor="text1"/>
                <w:sz w:val="22"/>
                <w:szCs w:val="22"/>
              </w:rPr>
              <w:t>Taking</w:t>
            </w:r>
            <w:r w:rsidRPr="00716232">
              <w:rPr>
                <w:rFonts w:eastAsiaTheme="minorEastAsia"/>
                <w:color w:val="000000" w:themeColor="text1"/>
                <w:sz w:val="22"/>
                <w:szCs w:val="22"/>
              </w:rPr>
              <w:t xml:space="preserve"> ownership for the timely m</w:t>
            </w:r>
            <w:r w:rsidRPr="001079F1">
              <w:rPr>
                <w:color w:val="auto"/>
                <w:sz w:val="22"/>
                <w:szCs w:val="22"/>
                <w:lang w:eastAsia="en-GB"/>
              </w:rPr>
              <w:t xml:space="preserve">aintenance of accurate </w:t>
            </w:r>
            <w:r w:rsidR="2E449197" w:rsidRPr="001079F1">
              <w:rPr>
                <w:color w:val="auto"/>
                <w:sz w:val="22"/>
                <w:szCs w:val="22"/>
                <w:lang w:eastAsia="en-GB"/>
              </w:rPr>
              <w:t>data</w:t>
            </w:r>
            <w:r w:rsidRPr="001079F1">
              <w:rPr>
                <w:color w:val="auto"/>
                <w:sz w:val="22"/>
                <w:szCs w:val="22"/>
                <w:lang w:eastAsia="en-GB"/>
              </w:rPr>
              <w:t xml:space="preserve"> at programme/course level through the student journey to ensure excellence and continual improvement. </w:t>
            </w:r>
            <w:r w:rsidRPr="0099395E">
              <w:rPr>
                <w:color w:val="auto"/>
                <w:sz w:val="22"/>
                <w:szCs w:val="22"/>
                <w:lang w:eastAsia="en-GB"/>
              </w:rPr>
              <w:t xml:space="preserve">Regularly reviewing and evaluating the performance of programmes/courses in line with curriculum planning and curriculum performance review cycle. </w:t>
            </w:r>
          </w:p>
          <w:p w14:paraId="41C98609" w14:textId="3E902D82" w:rsidR="00C5606F" w:rsidRPr="00DE6B99" w:rsidRDefault="003330F0" w:rsidP="00DE6B99">
            <w:pPr>
              <w:pStyle w:val="Default"/>
              <w:numPr>
                <w:ilvl w:val="0"/>
                <w:numId w:val="2"/>
              </w:numPr>
              <w:spacing w:after="120"/>
              <w:jc w:val="both"/>
              <w:rPr>
                <w:rFonts w:eastAsiaTheme="minorEastAsia"/>
                <w:color w:val="000000" w:themeColor="text1"/>
                <w:sz w:val="22"/>
                <w:szCs w:val="22"/>
              </w:rPr>
            </w:pPr>
            <w:r w:rsidRPr="0099395E">
              <w:rPr>
                <w:rFonts w:eastAsia="Cambria"/>
                <w:color w:val="000000" w:themeColor="text1"/>
                <w:sz w:val="22"/>
                <w:szCs w:val="22"/>
                <w:lang w:eastAsia="en-GB"/>
              </w:rPr>
              <w:t>T</w:t>
            </w:r>
            <w:r w:rsidRPr="0099395E">
              <w:rPr>
                <w:sz w:val="22"/>
                <w:szCs w:val="22"/>
              </w:rPr>
              <w:t xml:space="preserve">aking an active role in the ongoing development of </w:t>
            </w:r>
            <w:r w:rsidRPr="0099395E">
              <w:rPr>
                <w:i/>
                <w:sz w:val="22"/>
                <w:szCs w:val="22"/>
              </w:rPr>
              <w:t xml:space="preserve">new </w:t>
            </w:r>
            <w:r w:rsidRPr="0099395E">
              <w:rPr>
                <w:sz w:val="22"/>
                <w:szCs w:val="22"/>
              </w:rPr>
              <w:t>programmes of study.</w:t>
            </w:r>
          </w:p>
        </w:tc>
      </w:tr>
    </w:tbl>
    <w:p w14:paraId="1E324F72" w14:textId="77777777" w:rsidR="00E711BF" w:rsidRDefault="00E711BF" w:rsidP="2C8E71FC">
      <w:pPr>
        <w:spacing w:after="120"/>
        <w:jc w:val="both"/>
        <w:rPr>
          <w:rFonts w:eastAsia="MS Mincho"/>
          <w:b/>
          <w:bCs/>
          <w:color w:val="auto"/>
          <w:szCs w:val="20"/>
          <w:lang w:eastAsia="ja-JP"/>
        </w:rPr>
      </w:pPr>
    </w:p>
    <w:p w14:paraId="0F38645A" w14:textId="473622CC" w:rsidR="0021143F" w:rsidRDefault="0021143F" w:rsidP="1207CA8E">
      <w:pPr>
        <w:pStyle w:val="Heading3"/>
        <w:rPr>
          <w:rFonts w:ascii="Arial" w:hAnsi="Arial" w:cs="Arial"/>
          <w:color w:val="365F91" w:themeColor="accent1" w:themeShade="BF"/>
          <w:sz w:val="22"/>
          <w:szCs w:val="22"/>
        </w:rPr>
      </w:pPr>
      <w:r w:rsidRPr="1207CA8E">
        <w:rPr>
          <w:rFonts w:ascii="Arial" w:hAnsi="Arial" w:cs="Arial"/>
          <w:color w:val="365F91" w:themeColor="accent1" w:themeShade="BF"/>
          <w:sz w:val="22"/>
          <w:szCs w:val="22"/>
        </w:rPr>
        <w:t>Role Purpose</w:t>
      </w:r>
    </w:p>
    <w:p w14:paraId="16F1DB96" w14:textId="02330EE1" w:rsidR="1207CA8E" w:rsidRDefault="1207CA8E"/>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743090" w:rsidRPr="00CB1510" w14:paraId="1A639629" w14:textId="77777777" w:rsidTr="0D997577">
        <w:trPr>
          <w:trHeight w:val="742"/>
        </w:trPr>
        <w:tc>
          <w:tcPr>
            <w:tcW w:w="9634" w:type="dxa"/>
          </w:tcPr>
          <w:p w14:paraId="073523D7" w14:textId="2B641485" w:rsidR="00574049" w:rsidRPr="00DE6B99" w:rsidRDefault="00574049" w:rsidP="512BC96F">
            <w:pPr>
              <w:pStyle w:val="BodyText2"/>
              <w:numPr>
                <w:ilvl w:val="0"/>
                <w:numId w:val="2"/>
              </w:numPr>
              <w:spacing w:line="276" w:lineRule="auto"/>
              <w:rPr>
                <w:rFonts w:asciiTheme="minorHAnsi" w:hAnsiTheme="minorHAnsi"/>
                <w:b/>
                <w:color w:val="auto"/>
                <w:lang w:eastAsia="en-GB"/>
              </w:rPr>
            </w:pPr>
            <w:bookmarkStart w:id="0" w:name="_Hlk101951182"/>
            <w:r w:rsidRPr="00DE6B99">
              <w:rPr>
                <w:color w:val="auto"/>
              </w:rPr>
              <w:t>Take responsibility for ensuring high quality information, advice and guidance; recruitment, retention, achievement, success and progression of individual students</w:t>
            </w:r>
            <w:r w:rsidR="00153203" w:rsidRPr="00DE6B99">
              <w:rPr>
                <w:color w:val="auto"/>
              </w:rPr>
              <w:t xml:space="preserve"> are</w:t>
            </w:r>
            <w:r w:rsidRPr="00DE6B99">
              <w:rPr>
                <w:color w:val="auto"/>
              </w:rPr>
              <w:t xml:space="preserve"> within a framework of continual quality improvement</w:t>
            </w:r>
            <w:r w:rsidR="629BBB54" w:rsidRPr="00DE6B99">
              <w:rPr>
                <w:color w:val="auto"/>
              </w:rPr>
              <w:t xml:space="preserve"> with robust tracking and monitoring.</w:t>
            </w:r>
          </w:p>
          <w:p w14:paraId="30093D6B" w14:textId="66AB9910" w:rsidR="000E26D6" w:rsidRPr="00DE6B99" w:rsidRDefault="3F07C499" w:rsidP="1207CA8E">
            <w:pPr>
              <w:pStyle w:val="Default"/>
              <w:numPr>
                <w:ilvl w:val="0"/>
                <w:numId w:val="2"/>
              </w:numPr>
              <w:spacing w:after="120"/>
              <w:jc w:val="both"/>
              <w:rPr>
                <w:rFonts w:eastAsiaTheme="minorEastAsia"/>
                <w:color w:val="auto"/>
                <w:sz w:val="22"/>
                <w:szCs w:val="22"/>
              </w:rPr>
            </w:pPr>
            <w:r w:rsidRPr="00DE6B99">
              <w:rPr>
                <w:rFonts w:eastAsiaTheme="minorEastAsia"/>
                <w:color w:val="auto"/>
                <w:sz w:val="22"/>
                <w:szCs w:val="22"/>
              </w:rPr>
              <w:t xml:space="preserve">Lead on </w:t>
            </w:r>
            <w:r w:rsidR="00574049" w:rsidRPr="00DE6B99">
              <w:rPr>
                <w:rFonts w:eastAsiaTheme="minorEastAsia"/>
                <w:color w:val="auto"/>
                <w:sz w:val="22"/>
                <w:szCs w:val="22"/>
              </w:rPr>
              <w:t xml:space="preserve">the delivery of exemplary </w:t>
            </w:r>
            <w:r w:rsidRPr="00DE6B99">
              <w:rPr>
                <w:rFonts w:eastAsiaTheme="minorEastAsia"/>
                <w:color w:val="auto"/>
                <w:sz w:val="22"/>
                <w:szCs w:val="22"/>
              </w:rPr>
              <w:t xml:space="preserve">teaching </w:t>
            </w:r>
            <w:r w:rsidR="00574049" w:rsidRPr="00DE6B99">
              <w:rPr>
                <w:rFonts w:eastAsiaTheme="minorEastAsia"/>
                <w:color w:val="auto"/>
                <w:sz w:val="22"/>
                <w:szCs w:val="22"/>
              </w:rPr>
              <w:t xml:space="preserve">and learning and support standards </w:t>
            </w:r>
            <w:r w:rsidR="00ED7B4A" w:rsidRPr="00DE6B99">
              <w:rPr>
                <w:rFonts w:eastAsiaTheme="minorEastAsia"/>
                <w:color w:val="auto"/>
                <w:sz w:val="22"/>
                <w:szCs w:val="22"/>
              </w:rPr>
              <w:t>of assessment</w:t>
            </w:r>
            <w:r w:rsidR="00574049" w:rsidRPr="00DE6B99">
              <w:rPr>
                <w:rFonts w:eastAsiaTheme="minorEastAsia"/>
                <w:color w:val="auto"/>
                <w:sz w:val="22"/>
                <w:szCs w:val="22"/>
              </w:rPr>
              <w:t>.</w:t>
            </w:r>
          </w:p>
          <w:p w14:paraId="4C76348A" w14:textId="27FBCDDB" w:rsidR="00574049" w:rsidRPr="00DE6B99" w:rsidRDefault="00574049" w:rsidP="1207CA8E">
            <w:pPr>
              <w:pStyle w:val="Default"/>
              <w:numPr>
                <w:ilvl w:val="0"/>
                <w:numId w:val="2"/>
              </w:numPr>
              <w:spacing w:after="120"/>
              <w:jc w:val="both"/>
              <w:rPr>
                <w:rFonts w:eastAsiaTheme="minorEastAsia"/>
                <w:color w:val="auto"/>
                <w:sz w:val="22"/>
                <w:szCs w:val="22"/>
              </w:rPr>
            </w:pPr>
            <w:r w:rsidRPr="00DE6B99">
              <w:rPr>
                <w:color w:val="auto"/>
                <w:sz w:val="22"/>
                <w:szCs w:val="22"/>
              </w:rPr>
              <w:t xml:space="preserve">Lead the course and/or provision and drive a </w:t>
            </w:r>
            <w:r w:rsidR="00ED7B4A" w:rsidRPr="00DE6B99">
              <w:rPr>
                <w:color w:val="auto"/>
                <w:sz w:val="22"/>
                <w:szCs w:val="22"/>
              </w:rPr>
              <w:t>high-quality</w:t>
            </w:r>
            <w:r w:rsidRPr="00DE6B99">
              <w:rPr>
                <w:color w:val="auto"/>
                <w:sz w:val="22"/>
                <w:szCs w:val="22"/>
              </w:rPr>
              <w:t xml:space="preserve"> learner experience through all stages of the learning journey; and take responsibility for collating reviewing and disseminating, all aspects of learner progress and destination.</w:t>
            </w:r>
          </w:p>
          <w:p w14:paraId="291B60F6" w14:textId="54D0008D" w:rsidR="0021143F" w:rsidRPr="0021143F" w:rsidRDefault="00574049" w:rsidP="0D997577">
            <w:pPr>
              <w:pStyle w:val="Default"/>
              <w:numPr>
                <w:ilvl w:val="0"/>
                <w:numId w:val="2"/>
              </w:numPr>
              <w:spacing w:after="120"/>
              <w:jc w:val="both"/>
              <w:rPr>
                <w:rFonts w:eastAsiaTheme="minorEastAsia"/>
                <w:color w:val="000000" w:themeColor="text1"/>
                <w:sz w:val="22"/>
                <w:szCs w:val="22"/>
              </w:rPr>
            </w:pPr>
            <w:r w:rsidRPr="0D997577">
              <w:rPr>
                <w:color w:val="auto"/>
                <w:sz w:val="22"/>
                <w:szCs w:val="22"/>
              </w:rPr>
              <w:t xml:space="preserve">Take responsibility for following up issues or concerns </w:t>
            </w:r>
            <w:r w:rsidR="00153203" w:rsidRPr="0D997577">
              <w:rPr>
                <w:color w:val="auto"/>
                <w:sz w:val="22"/>
                <w:szCs w:val="22"/>
              </w:rPr>
              <w:t xml:space="preserve">for example attendance or well-being </w:t>
            </w:r>
            <w:r w:rsidRPr="0D997577">
              <w:rPr>
                <w:color w:val="auto"/>
                <w:sz w:val="22"/>
                <w:szCs w:val="22"/>
              </w:rPr>
              <w:t>and lead on the required action/s or interventions to address these in conjunction with other internal staff or external agencies where necessary.</w:t>
            </w:r>
          </w:p>
        </w:tc>
      </w:tr>
      <w:bookmarkEnd w:id="0"/>
    </w:tbl>
    <w:p w14:paraId="79845FBC" w14:textId="77777777" w:rsidR="00743090" w:rsidRPr="00CB1510" w:rsidRDefault="00743090" w:rsidP="00743090">
      <w:pPr>
        <w:jc w:val="both"/>
        <w:rPr>
          <w:rFonts w:cs="Arial"/>
          <w:b/>
          <w:sz w:val="22"/>
          <w:szCs w:val="22"/>
        </w:rPr>
      </w:pPr>
    </w:p>
    <w:p w14:paraId="66599C04" w14:textId="78167812" w:rsidR="00743090" w:rsidRPr="00293B3B" w:rsidRDefault="0021143F" w:rsidP="00743090">
      <w:pPr>
        <w:pStyle w:val="Heading3"/>
        <w:ind w:right="145"/>
        <w:jc w:val="both"/>
        <w:rPr>
          <w:rFonts w:ascii="Arial" w:hAnsi="Arial" w:cs="Arial"/>
          <w:color w:val="365F91" w:themeColor="accent1" w:themeShade="BF"/>
          <w:sz w:val="22"/>
          <w:szCs w:val="22"/>
        </w:rPr>
      </w:pPr>
      <w:r>
        <w:rPr>
          <w:rFonts w:ascii="Arial" w:hAnsi="Arial" w:cs="Arial"/>
          <w:color w:val="365F91" w:themeColor="accent1" w:themeShade="BF"/>
          <w:sz w:val="22"/>
          <w:szCs w:val="22"/>
        </w:rPr>
        <w:lastRenderedPageBreak/>
        <w:t>Role</w:t>
      </w:r>
      <w:r w:rsidR="00743090" w:rsidRPr="576701B4">
        <w:rPr>
          <w:rFonts w:ascii="Arial" w:hAnsi="Arial" w:cs="Arial"/>
          <w:color w:val="365F91" w:themeColor="accent1" w:themeShade="BF"/>
          <w:sz w:val="22"/>
          <w:szCs w:val="22"/>
        </w:rPr>
        <w:t xml:space="preserve"> </w:t>
      </w:r>
      <w:r w:rsidR="6CA1BF4A" w:rsidRPr="576701B4">
        <w:rPr>
          <w:rFonts w:ascii="Arial" w:hAnsi="Arial" w:cs="Arial"/>
          <w:color w:val="365F91" w:themeColor="accent1" w:themeShade="BF"/>
          <w:sz w:val="22"/>
          <w:szCs w:val="22"/>
        </w:rPr>
        <w:t>R</w:t>
      </w:r>
      <w:r>
        <w:rPr>
          <w:rFonts w:ascii="Arial" w:hAnsi="Arial" w:cs="Arial"/>
          <w:color w:val="365F91" w:themeColor="accent1" w:themeShade="BF"/>
          <w:sz w:val="22"/>
          <w:szCs w:val="22"/>
        </w:rPr>
        <w:t>esponsibilities</w:t>
      </w:r>
      <w:r w:rsidR="6CA1BF4A" w:rsidRPr="576701B4">
        <w:rPr>
          <w:rFonts w:ascii="Arial" w:hAnsi="Arial" w:cs="Arial"/>
          <w:color w:val="365F91" w:themeColor="accent1" w:themeShade="BF"/>
          <w:sz w:val="22"/>
          <w:szCs w:val="22"/>
        </w:rPr>
        <w:t xml:space="preserve"> </w:t>
      </w:r>
    </w:p>
    <w:tbl>
      <w:tblPr>
        <w:tblpPr w:leftFromText="180" w:rightFromText="180" w:vertAnchor="text" w:horzAnchor="margin" w:tblpY="160"/>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0"/>
      </w:tblGrid>
      <w:tr w:rsidR="00743090" w:rsidRPr="002F278A" w14:paraId="432F92F8" w14:textId="77777777" w:rsidTr="0292C853">
        <w:tc>
          <w:tcPr>
            <w:tcW w:w="9600" w:type="dxa"/>
          </w:tcPr>
          <w:p w14:paraId="464D27C7" w14:textId="55E5B91F" w:rsidR="0027444B" w:rsidRDefault="46091E31" w:rsidP="576701B4">
            <w:pPr>
              <w:pStyle w:val="BodyText2"/>
              <w:spacing w:line="276" w:lineRule="auto"/>
              <w:rPr>
                <w:rFonts w:cs="Arial"/>
                <w:b/>
                <w:bCs/>
                <w:color w:val="auto"/>
                <w:lang w:eastAsia="en-GB"/>
              </w:rPr>
            </w:pPr>
            <w:r w:rsidRPr="30DD3169">
              <w:rPr>
                <w:rFonts w:cs="Arial"/>
                <w:b/>
                <w:bCs/>
                <w:color w:val="auto"/>
                <w:lang w:eastAsia="en-GB"/>
              </w:rPr>
              <w:t>Lead</w:t>
            </w:r>
            <w:r w:rsidR="0027444B" w:rsidRPr="30DD3169">
              <w:rPr>
                <w:rFonts w:cs="Arial"/>
                <w:b/>
                <w:bCs/>
                <w:color w:val="auto"/>
                <w:lang w:eastAsia="en-GB"/>
              </w:rPr>
              <w:t xml:space="preserve"> Responsibilities</w:t>
            </w:r>
          </w:p>
          <w:p w14:paraId="18CA1396" w14:textId="56DA3F4C" w:rsidR="00574049" w:rsidRPr="00ED7B4A" w:rsidRDefault="00574049" w:rsidP="00E71D97">
            <w:pPr>
              <w:pStyle w:val="Default"/>
              <w:numPr>
                <w:ilvl w:val="0"/>
                <w:numId w:val="9"/>
              </w:numPr>
              <w:spacing w:after="120"/>
              <w:jc w:val="both"/>
              <w:rPr>
                <w:rFonts w:asciiTheme="minorHAnsi" w:eastAsiaTheme="minorEastAsia" w:hAnsiTheme="minorHAnsi" w:cstheme="minorBidi"/>
                <w:color w:val="000000" w:themeColor="text1"/>
                <w:sz w:val="22"/>
                <w:szCs w:val="22"/>
              </w:rPr>
            </w:pPr>
            <w:r w:rsidRPr="00ED7B4A">
              <w:rPr>
                <w:sz w:val="22"/>
                <w:szCs w:val="22"/>
              </w:rPr>
              <w:t xml:space="preserve">Contribute towards a </w:t>
            </w:r>
            <w:r w:rsidR="00ED7B4A" w:rsidRPr="00ED7B4A">
              <w:rPr>
                <w:sz w:val="22"/>
                <w:szCs w:val="22"/>
              </w:rPr>
              <w:t>high-quality</w:t>
            </w:r>
            <w:r w:rsidRPr="00ED7B4A">
              <w:rPr>
                <w:sz w:val="22"/>
                <w:szCs w:val="22"/>
              </w:rPr>
              <w:t xml:space="preserve"> pre-entry and initial assessment process to ensure that learners’ needs are met</w:t>
            </w:r>
          </w:p>
          <w:p w14:paraId="6AE3DAA0" w14:textId="7040C049" w:rsidR="00574049" w:rsidRPr="00ED7B4A" w:rsidRDefault="00574049" w:rsidP="00E71D97">
            <w:pPr>
              <w:pStyle w:val="Default"/>
              <w:numPr>
                <w:ilvl w:val="0"/>
                <w:numId w:val="9"/>
              </w:numPr>
              <w:spacing w:after="120"/>
              <w:jc w:val="both"/>
              <w:rPr>
                <w:rFonts w:eastAsiaTheme="minorEastAsia"/>
                <w:color w:val="000000" w:themeColor="text1"/>
                <w:sz w:val="22"/>
                <w:szCs w:val="22"/>
              </w:rPr>
            </w:pPr>
            <w:r w:rsidRPr="00ED7B4A">
              <w:rPr>
                <w:sz w:val="22"/>
                <w:szCs w:val="22"/>
              </w:rPr>
              <w:t xml:space="preserve">Ensuring the provision of </w:t>
            </w:r>
            <w:r w:rsidR="00ED7B4A" w:rsidRPr="00ED7B4A">
              <w:rPr>
                <w:sz w:val="22"/>
                <w:szCs w:val="22"/>
              </w:rPr>
              <w:t>high-quality</w:t>
            </w:r>
            <w:r w:rsidRPr="00ED7B4A">
              <w:rPr>
                <w:sz w:val="22"/>
                <w:szCs w:val="22"/>
              </w:rPr>
              <w:t xml:space="preserve"> pastoral and supportive care of students as part of the whole learner journey. Ensure the provision of highly effective guidance to students to assist them through their programme and in their progression onto a positive destination for example higher learning or employment. </w:t>
            </w:r>
          </w:p>
          <w:p w14:paraId="2229EF3A" w14:textId="5377AA93" w:rsidR="00D10421" w:rsidRPr="00ED7B4A" w:rsidRDefault="00D10421" w:rsidP="00E71D97">
            <w:pPr>
              <w:pStyle w:val="Default"/>
              <w:numPr>
                <w:ilvl w:val="0"/>
                <w:numId w:val="9"/>
              </w:numPr>
              <w:spacing w:after="120"/>
              <w:jc w:val="both"/>
              <w:rPr>
                <w:rFonts w:eastAsiaTheme="minorEastAsia"/>
                <w:color w:val="000000" w:themeColor="text1"/>
                <w:sz w:val="22"/>
                <w:szCs w:val="22"/>
              </w:rPr>
            </w:pPr>
            <w:r w:rsidRPr="00ED7B4A">
              <w:rPr>
                <w:rFonts w:eastAsiaTheme="minorEastAsia"/>
                <w:color w:val="000000" w:themeColor="text1"/>
                <w:sz w:val="22"/>
                <w:szCs w:val="22"/>
              </w:rPr>
              <w:t>Oversee the needs and positive progress of all students with an EHCP or ALS need enrolled on a course/ programme for which you are responsible.</w:t>
            </w:r>
          </w:p>
          <w:p w14:paraId="56623656" w14:textId="47DF2FF3" w:rsidR="00D10421" w:rsidRPr="00ED7B4A" w:rsidRDefault="00D10421" w:rsidP="00E71D97">
            <w:pPr>
              <w:pStyle w:val="Default"/>
              <w:numPr>
                <w:ilvl w:val="0"/>
                <w:numId w:val="9"/>
              </w:numPr>
              <w:spacing w:after="120"/>
              <w:jc w:val="both"/>
              <w:rPr>
                <w:rFonts w:asciiTheme="minorHAnsi" w:eastAsiaTheme="minorEastAsia" w:hAnsiTheme="minorHAnsi" w:cstheme="minorBidi"/>
                <w:color w:val="000000" w:themeColor="text1"/>
                <w:sz w:val="22"/>
                <w:szCs w:val="22"/>
              </w:rPr>
            </w:pPr>
            <w:r w:rsidRPr="00ED7B4A">
              <w:rPr>
                <w:sz w:val="22"/>
                <w:szCs w:val="22"/>
              </w:rPr>
              <w:t>Work effectively within teams responsible for devising, reviewing and maintaining effective management of study programmes; and contribute towards sharing of good practice.</w:t>
            </w:r>
          </w:p>
          <w:p w14:paraId="29C98684" w14:textId="2E17BD4D" w:rsidR="00D10421" w:rsidRPr="00ED7B4A" w:rsidRDefault="00D82EE6" w:rsidP="00E71D97">
            <w:pPr>
              <w:pStyle w:val="Default"/>
              <w:numPr>
                <w:ilvl w:val="0"/>
                <w:numId w:val="9"/>
              </w:numPr>
              <w:spacing w:after="120"/>
              <w:jc w:val="both"/>
              <w:rPr>
                <w:rFonts w:eastAsiaTheme="minorEastAsia"/>
                <w:color w:val="000000" w:themeColor="text1"/>
                <w:sz w:val="22"/>
                <w:szCs w:val="22"/>
              </w:rPr>
            </w:pPr>
            <w:r w:rsidRPr="00ED7B4A">
              <w:rPr>
                <w:rFonts w:eastAsiaTheme="minorEastAsia"/>
                <w:color w:val="000000" w:themeColor="text1"/>
                <w:sz w:val="22"/>
                <w:szCs w:val="22"/>
              </w:rPr>
              <w:t xml:space="preserve">Ensure </w:t>
            </w:r>
            <w:r w:rsidR="00D10421" w:rsidRPr="00ED7B4A">
              <w:rPr>
                <w:rFonts w:eastAsiaTheme="minorEastAsia"/>
                <w:color w:val="000000" w:themeColor="text1"/>
                <w:sz w:val="22"/>
                <w:szCs w:val="22"/>
              </w:rPr>
              <w:t>quality files and course/</w:t>
            </w:r>
            <w:r w:rsidRPr="00ED7B4A">
              <w:rPr>
                <w:rFonts w:eastAsiaTheme="minorEastAsia"/>
                <w:color w:val="000000" w:themeColor="text1"/>
                <w:sz w:val="22"/>
                <w:szCs w:val="22"/>
              </w:rPr>
              <w:t xml:space="preserve">programme team information on platforms such as </w:t>
            </w:r>
            <w:r w:rsidR="00ED7B4A" w:rsidRPr="00ED7B4A">
              <w:rPr>
                <w:rFonts w:eastAsiaTheme="minorEastAsia"/>
                <w:color w:val="000000" w:themeColor="text1"/>
                <w:sz w:val="22"/>
                <w:szCs w:val="22"/>
              </w:rPr>
              <w:t>SharePoint</w:t>
            </w:r>
            <w:r w:rsidRPr="00ED7B4A">
              <w:rPr>
                <w:rFonts w:eastAsiaTheme="minorEastAsia"/>
                <w:color w:val="000000" w:themeColor="text1"/>
                <w:sz w:val="22"/>
                <w:szCs w:val="22"/>
              </w:rPr>
              <w:t xml:space="preserve"> are appropriate, support the team, reduce workload, facilitate great </w:t>
            </w:r>
            <w:r w:rsidR="00ED7B4A" w:rsidRPr="00ED7B4A">
              <w:rPr>
                <w:rFonts w:eastAsiaTheme="minorEastAsia"/>
                <w:color w:val="000000" w:themeColor="text1"/>
                <w:sz w:val="22"/>
                <w:szCs w:val="22"/>
              </w:rPr>
              <w:t>teamwork</w:t>
            </w:r>
            <w:r w:rsidRPr="00ED7B4A">
              <w:rPr>
                <w:rFonts w:eastAsiaTheme="minorEastAsia"/>
                <w:color w:val="000000" w:themeColor="text1"/>
                <w:sz w:val="22"/>
                <w:szCs w:val="22"/>
              </w:rPr>
              <w:t xml:space="preserve"> and sharing of practice.</w:t>
            </w:r>
            <w:r w:rsidR="00D10421" w:rsidRPr="00ED7B4A">
              <w:rPr>
                <w:rFonts w:eastAsiaTheme="minorEastAsia"/>
                <w:color w:val="000000" w:themeColor="text1"/>
                <w:sz w:val="22"/>
                <w:szCs w:val="22"/>
              </w:rPr>
              <w:t xml:space="preserve"> This includes ensuring schemes of learning/lesson planning is in line with college policy and expected practice</w:t>
            </w:r>
            <w:r w:rsidR="00D10421" w:rsidRPr="00ED7B4A">
              <w:rPr>
                <w:sz w:val="22"/>
                <w:szCs w:val="22"/>
              </w:rPr>
              <w:t>.</w:t>
            </w:r>
          </w:p>
          <w:p w14:paraId="2DFBC1F1" w14:textId="3B1EEDC5" w:rsidR="00D10421" w:rsidRPr="00ED7B4A" w:rsidRDefault="00D10421" w:rsidP="00E71D97">
            <w:pPr>
              <w:pStyle w:val="BodyText2"/>
              <w:numPr>
                <w:ilvl w:val="0"/>
                <w:numId w:val="9"/>
              </w:numPr>
              <w:spacing w:line="276" w:lineRule="auto"/>
              <w:jc w:val="both"/>
              <w:rPr>
                <w:rFonts w:cs="Arial"/>
                <w:color w:val="000000" w:themeColor="text1"/>
                <w:szCs w:val="22"/>
                <w:lang w:eastAsia="en-GB"/>
              </w:rPr>
            </w:pPr>
            <w:r w:rsidRPr="00ED7B4A">
              <w:rPr>
                <w:rFonts w:cs="Arial"/>
                <w:color w:val="000000" w:themeColor="text1"/>
                <w:szCs w:val="22"/>
                <w:lang w:eastAsia="en-GB"/>
              </w:rPr>
              <w:t xml:space="preserve">Celebrate and promote staff and student success within the college to support the college’s </w:t>
            </w:r>
            <w:r w:rsidR="00CB2B3A" w:rsidRPr="00ED7B4A">
              <w:rPr>
                <w:rFonts w:cs="Arial"/>
                <w:color w:val="000000" w:themeColor="text1"/>
                <w:szCs w:val="22"/>
                <w:lang w:eastAsia="en-GB"/>
              </w:rPr>
              <w:t xml:space="preserve">culture for valuing people and recognising excellence.  </w:t>
            </w:r>
          </w:p>
          <w:p w14:paraId="6C51ED13" w14:textId="77777777" w:rsidR="00D82EE6" w:rsidRPr="00ED7B4A" w:rsidRDefault="00D82EE6" w:rsidP="00D82EE6">
            <w:pPr>
              <w:pStyle w:val="BodyText2"/>
              <w:spacing w:line="276" w:lineRule="auto"/>
              <w:ind w:left="720"/>
              <w:jc w:val="both"/>
              <w:rPr>
                <w:rFonts w:asciiTheme="minorHAnsi" w:hAnsiTheme="minorHAnsi"/>
                <w:color w:val="000000" w:themeColor="text1"/>
                <w:szCs w:val="22"/>
                <w:lang w:eastAsia="en-GB"/>
              </w:rPr>
            </w:pPr>
          </w:p>
          <w:p w14:paraId="2654CB9F" w14:textId="0FE34245" w:rsidR="0027444B" w:rsidRDefault="000E26D6" w:rsidP="576701B4">
            <w:pPr>
              <w:pStyle w:val="BodyText2"/>
              <w:spacing w:line="276" w:lineRule="auto"/>
              <w:rPr>
                <w:rFonts w:cs="Arial"/>
                <w:b/>
                <w:bCs/>
                <w:color w:val="auto"/>
                <w:lang w:eastAsia="en-GB"/>
              </w:rPr>
            </w:pPr>
            <w:r w:rsidRPr="0292C853">
              <w:rPr>
                <w:rFonts w:cs="Arial"/>
                <w:b/>
                <w:bCs/>
                <w:color w:val="auto"/>
                <w:lang w:eastAsia="en-GB"/>
              </w:rPr>
              <w:t>Learning, Teaching and Assessment</w:t>
            </w:r>
            <w:r w:rsidR="0027444B" w:rsidRPr="0292C853">
              <w:rPr>
                <w:rFonts w:cs="Arial"/>
                <w:b/>
                <w:bCs/>
                <w:color w:val="auto"/>
                <w:lang w:eastAsia="en-GB"/>
              </w:rPr>
              <w:t xml:space="preserve"> </w:t>
            </w:r>
            <w:r w:rsidR="00615491" w:rsidRPr="0292C853">
              <w:rPr>
                <w:rFonts w:cs="Arial"/>
                <w:b/>
                <w:bCs/>
                <w:color w:val="auto"/>
                <w:lang w:eastAsia="en-GB"/>
              </w:rPr>
              <w:t>Respo</w:t>
            </w:r>
            <w:r w:rsidR="00E05636" w:rsidRPr="0292C853">
              <w:rPr>
                <w:rFonts w:cs="Arial"/>
                <w:b/>
                <w:bCs/>
                <w:color w:val="auto"/>
                <w:lang w:eastAsia="en-GB"/>
              </w:rPr>
              <w:t>n</w:t>
            </w:r>
            <w:r w:rsidR="00615491" w:rsidRPr="0292C853">
              <w:rPr>
                <w:rFonts w:cs="Arial"/>
                <w:b/>
                <w:bCs/>
                <w:color w:val="auto"/>
                <w:lang w:eastAsia="en-GB"/>
              </w:rPr>
              <w:t>sibilities</w:t>
            </w:r>
            <w:r w:rsidR="0027444B" w:rsidRPr="0292C853">
              <w:rPr>
                <w:rFonts w:cs="Arial"/>
                <w:b/>
                <w:bCs/>
                <w:color w:val="auto"/>
                <w:lang w:eastAsia="en-GB"/>
              </w:rPr>
              <w:t xml:space="preserve"> </w:t>
            </w:r>
          </w:p>
          <w:p w14:paraId="02310B11" w14:textId="5CE70CC2" w:rsidR="00D82EE6" w:rsidRPr="00D10421" w:rsidRDefault="00D10421" w:rsidP="00E71D97">
            <w:pPr>
              <w:pStyle w:val="BodyText2"/>
              <w:numPr>
                <w:ilvl w:val="0"/>
                <w:numId w:val="9"/>
              </w:numPr>
              <w:spacing w:line="276" w:lineRule="auto"/>
              <w:jc w:val="both"/>
              <w:rPr>
                <w:color w:val="auto"/>
                <w:lang w:eastAsia="en-GB"/>
              </w:rPr>
            </w:pPr>
            <w:r w:rsidRPr="00D10421">
              <w:rPr>
                <w:color w:val="auto"/>
              </w:rPr>
              <w:t>Embrace and promote teaching and learning technologies implement them to enhance the student experience</w:t>
            </w:r>
          </w:p>
          <w:p w14:paraId="23BD3A0D" w14:textId="1338B97F" w:rsidR="002E13BF" w:rsidRPr="002E13BF" w:rsidRDefault="4882AFB5" w:rsidP="00E71D97">
            <w:pPr>
              <w:pStyle w:val="BodyText2"/>
              <w:numPr>
                <w:ilvl w:val="0"/>
                <w:numId w:val="9"/>
              </w:numPr>
              <w:spacing w:line="276" w:lineRule="auto"/>
              <w:jc w:val="both"/>
              <w:rPr>
                <w:color w:val="000000" w:themeColor="text1"/>
                <w:lang w:eastAsia="en-GB"/>
              </w:rPr>
            </w:pPr>
            <w:r w:rsidRPr="4B666EEF">
              <w:rPr>
                <w:rFonts w:cs="Arial"/>
                <w:color w:val="auto"/>
                <w:lang w:eastAsia="en-GB"/>
              </w:rPr>
              <w:t xml:space="preserve">Review course content and resources to </w:t>
            </w:r>
            <w:r w:rsidR="06B8CC3D" w:rsidRPr="4B666EEF">
              <w:rPr>
                <w:rFonts w:cs="Arial"/>
                <w:color w:val="auto"/>
                <w:lang w:eastAsia="en-GB"/>
              </w:rPr>
              <w:t>ensure currency and relevance with both</w:t>
            </w:r>
            <w:r w:rsidRPr="4B666EEF">
              <w:rPr>
                <w:rFonts w:cs="Arial"/>
                <w:color w:val="auto"/>
                <w:lang w:eastAsia="en-GB"/>
              </w:rPr>
              <w:t xml:space="preserve"> </w:t>
            </w:r>
            <w:r w:rsidR="2A928849" w:rsidRPr="4B666EEF">
              <w:rPr>
                <w:rFonts w:cs="Arial"/>
                <w:color w:val="auto"/>
                <w:lang w:eastAsia="en-GB"/>
              </w:rPr>
              <w:t>qualification and</w:t>
            </w:r>
            <w:r w:rsidR="0D4CFB73" w:rsidRPr="4B666EEF">
              <w:rPr>
                <w:rFonts w:cs="Arial"/>
                <w:color w:val="auto"/>
                <w:lang w:eastAsia="en-GB"/>
              </w:rPr>
              <w:t xml:space="preserve"> future</w:t>
            </w:r>
            <w:r w:rsidRPr="4B666EEF">
              <w:rPr>
                <w:rFonts w:cs="Arial"/>
                <w:color w:val="auto"/>
                <w:lang w:eastAsia="en-GB"/>
              </w:rPr>
              <w:t xml:space="preserve"> industry </w:t>
            </w:r>
            <w:r w:rsidR="5AD35CAF" w:rsidRPr="4B666EEF">
              <w:rPr>
                <w:rFonts w:cs="Arial"/>
                <w:color w:val="auto"/>
                <w:lang w:eastAsia="en-GB"/>
              </w:rPr>
              <w:t>r</w:t>
            </w:r>
            <w:r w:rsidR="074ADDFB" w:rsidRPr="4B666EEF">
              <w:rPr>
                <w:rFonts w:cs="Arial"/>
                <w:color w:val="auto"/>
                <w:lang w:eastAsia="en-GB"/>
              </w:rPr>
              <w:t>equirements</w:t>
            </w:r>
            <w:r w:rsidR="074ADDFB" w:rsidRPr="52FA4140">
              <w:rPr>
                <w:rFonts w:cs="Arial"/>
                <w:color w:val="auto"/>
                <w:lang w:eastAsia="en-GB"/>
              </w:rPr>
              <w:t>.</w:t>
            </w:r>
          </w:p>
          <w:p w14:paraId="3F157CC1" w14:textId="62FADE4B" w:rsidR="0021143F" w:rsidRPr="00D70E48" w:rsidRDefault="0021143F" w:rsidP="00E71D97">
            <w:pPr>
              <w:pStyle w:val="Default"/>
              <w:numPr>
                <w:ilvl w:val="0"/>
                <w:numId w:val="9"/>
              </w:numPr>
              <w:spacing w:after="120"/>
              <w:jc w:val="both"/>
              <w:rPr>
                <w:rFonts w:asciiTheme="minorHAnsi" w:eastAsiaTheme="minorEastAsia" w:hAnsiTheme="minorHAnsi" w:cstheme="minorBidi"/>
                <w:color w:val="000000" w:themeColor="text1"/>
                <w:sz w:val="22"/>
                <w:szCs w:val="22"/>
              </w:rPr>
            </w:pPr>
            <w:r w:rsidRPr="576701B4">
              <w:rPr>
                <w:sz w:val="22"/>
                <w:szCs w:val="22"/>
              </w:rPr>
              <w:t>To provide an excellent experience to students through exemplary learning</w:t>
            </w:r>
            <w:r w:rsidR="002E13BF">
              <w:rPr>
                <w:sz w:val="22"/>
                <w:szCs w:val="22"/>
              </w:rPr>
              <w:t xml:space="preserve">, teaching </w:t>
            </w:r>
            <w:r w:rsidRPr="576701B4">
              <w:rPr>
                <w:sz w:val="22"/>
                <w:szCs w:val="22"/>
              </w:rPr>
              <w:t>and standards of assessment.</w:t>
            </w:r>
          </w:p>
          <w:p w14:paraId="49E64097" w14:textId="045F5AE5" w:rsidR="002E13BF" w:rsidRPr="004D40AC" w:rsidRDefault="17434360" w:rsidP="00E71D97">
            <w:pPr>
              <w:pStyle w:val="BodyText2"/>
              <w:numPr>
                <w:ilvl w:val="0"/>
                <w:numId w:val="9"/>
              </w:numPr>
              <w:spacing w:line="240" w:lineRule="auto"/>
              <w:jc w:val="both"/>
              <w:rPr>
                <w:color w:val="000000" w:themeColor="text1"/>
                <w:szCs w:val="22"/>
                <w:lang w:eastAsia="en-GB"/>
              </w:rPr>
            </w:pPr>
            <w:r w:rsidRPr="004D40AC">
              <w:rPr>
                <w:rFonts w:cs="Arial"/>
                <w:color w:val="auto"/>
                <w:lang w:eastAsia="en-GB"/>
              </w:rPr>
              <w:t>Develop and share subject pedagogy within and across teams to maintain currency and accuracy.</w:t>
            </w:r>
          </w:p>
          <w:p w14:paraId="639BACD4" w14:textId="607DDCBA" w:rsidR="00BC3DC5" w:rsidRPr="004D40AC" w:rsidRDefault="00BC3DC5" w:rsidP="00E71D97">
            <w:pPr>
              <w:pStyle w:val="BodyText2"/>
              <w:numPr>
                <w:ilvl w:val="0"/>
                <w:numId w:val="9"/>
              </w:numPr>
              <w:spacing w:line="240" w:lineRule="auto"/>
              <w:jc w:val="both"/>
              <w:rPr>
                <w:rFonts w:cs="Arial"/>
                <w:color w:val="000000" w:themeColor="text1"/>
                <w:lang w:eastAsia="en-GB"/>
              </w:rPr>
            </w:pPr>
            <w:r w:rsidRPr="004D40AC">
              <w:rPr>
                <w:rFonts w:cs="Arial"/>
                <w:color w:val="auto"/>
                <w:lang w:eastAsia="en-GB"/>
              </w:rPr>
              <w:t xml:space="preserve">Preparation of effective formative and summative assessments </w:t>
            </w:r>
            <w:r w:rsidR="1C26F5D4" w:rsidRPr="6C1E257D">
              <w:rPr>
                <w:rFonts w:cs="Arial"/>
                <w:color w:val="auto"/>
                <w:lang w:eastAsia="en-GB"/>
              </w:rPr>
              <w:t xml:space="preserve">including </w:t>
            </w:r>
            <w:r w:rsidR="1C26F5D4" w:rsidRPr="35F95AD6">
              <w:rPr>
                <w:rFonts w:cs="Arial"/>
                <w:color w:val="auto"/>
                <w:lang w:eastAsia="en-GB"/>
              </w:rPr>
              <w:t>feedback to</w:t>
            </w:r>
            <w:r w:rsidRPr="004D40AC">
              <w:rPr>
                <w:rFonts w:cs="Arial"/>
                <w:color w:val="auto"/>
                <w:lang w:eastAsia="en-GB"/>
              </w:rPr>
              <w:t xml:space="preserve"> meet awarding organisation standards and student needs.</w:t>
            </w:r>
          </w:p>
          <w:p w14:paraId="6B00A8B6" w14:textId="75F00A9E" w:rsidR="00A63EA0" w:rsidRPr="00ED7B4A" w:rsidRDefault="387502E9" w:rsidP="00E71D97">
            <w:pPr>
              <w:pStyle w:val="BodyText2"/>
              <w:numPr>
                <w:ilvl w:val="0"/>
                <w:numId w:val="9"/>
              </w:numPr>
              <w:spacing w:line="276" w:lineRule="auto"/>
              <w:jc w:val="both"/>
              <w:rPr>
                <w:rFonts w:asciiTheme="minorHAnsi" w:hAnsiTheme="minorHAnsi"/>
                <w:color w:val="auto"/>
                <w:lang w:eastAsia="en-GB"/>
              </w:rPr>
            </w:pPr>
            <w:r w:rsidRPr="00702463">
              <w:rPr>
                <w:rFonts w:cs="Arial"/>
                <w:color w:val="auto"/>
                <w:lang w:eastAsia="en-GB"/>
              </w:rPr>
              <w:t>Lead on Internal and External Quality Assurance in line with the College quality assurance policy and procedures and</w:t>
            </w:r>
            <w:r w:rsidRPr="1207CA8E">
              <w:rPr>
                <w:rFonts w:cs="Arial"/>
                <w:color w:val="auto"/>
                <w:lang w:eastAsia="en-GB"/>
              </w:rPr>
              <w:t xml:space="preserve"> awarding organisation guidelines.</w:t>
            </w:r>
          </w:p>
          <w:p w14:paraId="34CF5451" w14:textId="77777777" w:rsidR="00DB397A" w:rsidRPr="00A63EA0" w:rsidRDefault="00DB397A" w:rsidP="00ED7B4A">
            <w:pPr>
              <w:pStyle w:val="BodyText2"/>
              <w:spacing w:line="276" w:lineRule="auto"/>
              <w:jc w:val="both"/>
              <w:rPr>
                <w:rFonts w:asciiTheme="minorHAnsi" w:hAnsiTheme="minorHAnsi"/>
                <w:color w:val="auto"/>
                <w:lang w:eastAsia="en-GB"/>
              </w:rPr>
            </w:pPr>
          </w:p>
          <w:p w14:paraId="37636A40" w14:textId="1D5C4BFD" w:rsidR="0027444B" w:rsidRDefault="0027444B" w:rsidP="576701B4">
            <w:pPr>
              <w:pStyle w:val="BodyText2"/>
              <w:spacing w:line="276" w:lineRule="auto"/>
              <w:rPr>
                <w:rFonts w:cs="Arial"/>
                <w:b/>
                <w:bCs/>
                <w:color w:val="auto"/>
                <w:lang w:eastAsia="en-GB"/>
              </w:rPr>
            </w:pPr>
            <w:r>
              <w:rPr>
                <w:rFonts w:cs="Arial"/>
                <w:b/>
                <w:bCs/>
                <w:color w:val="auto"/>
                <w:lang w:eastAsia="en-GB"/>
              </w:rPr>
              <w:t>Student Experience Responsibilities</w:t>
            </w:r>
          </w:p>
          <w:p w14:paraId="5520648C" w14:textId="4DCC1460" w:rsidR="00D82EE6" w:rsidRPr="00ED7B4A" w:rsidRDefault="00D82EE6" w:rsidP="00E71D97">
            <w:pPr>
              <w:pStyle w:val="Default"/>
              <w:numPr>
                <w:ilvl w:val="0"/>
                <w:numId w:val="9"/>
              </w:numPr>
              <w:spacing w:after="120"/>
              <w:jc w:val="both"/>
              <w:rPr>
                <w:rFonts w:asciiTheme="minorHAnsi" w:eastAsiaTheme="minorEastAsia" w:hAnsiTheme="minorHAnsi" w:cstheme="minorBidi"/>
                <w:color w:val="000000" w:themeColor="text1"/>
                <w:sz w:val="22"/>
                <w:szCs w:val="22"/>
              </w:rPr>
            </w:pPr>
            <w:r w:rsidRPr="00ED7B4A">
              <w:rPr>
                <w:sz w:val="22"/>
                <w:szCs w:val="22"/>
              </w:rPr>
              <w:t xml:space="preserve">Embrace and positively promote the college’s approach to supporting the Student Journey ensuing the student voice drive a strong you said we did agenda </w:t>
            </w:r>
          </w:p>
          <w:p w14:paraId="13F16AD6" w14:textId="62CFF4C1" w:rsidR="00BC3DC5" w:rsidRPr="00ED7B4A" w:rsidRDefault="006120B7" w:rsidP="00E71D97">
            <w:pPr>
              <w:pStyle w:val="BodyText2"/>
              <w:numPr>
                <w:ilvl w:val="0"/>
                <w:numId w:val="9"/>
              </w:numPr>
              <w:spacing w:line="276" w:lineRule="auto"/>
              <w:rPr>
                <w:rFonts w:asciiTheme="minorHAnsi" w:hAnsiTheme="minorHAnsi"/>
                <w:b/>
                <w:bCs/>
                <w:color w:val="000000" w:themeColor="text1"/>
                <w:szCs w:val="22"/>
                <w:lang w:eastAsia="en-GB"/>
              </w:rPr>
            </w:pPr>
            <w:r>
              <w:rPr>
                <w:rFonts w:cs="Arial"/>
                <w:color w:val="auto"/>
                <w:lang w:eastAsia="en-GB"/>
              </w:rPr>
              <w:lastRenderedPageBreak/>
              <w:t>U</w:t>
            </w:r>
            <w:r w:rsidR="00BC3DC5" w:rsidRPr="576701B4">
              <w:rPr>
                <w:rFonts w:cs="Arial"/>
                <w:color w:val="auto"/>
                <w:lang w:eastAsia="en-GB"/>
              </w:rPr>
              <w:t xml:space="preserve">ndertake student </w:t>
            </w:r>
            <w:r w:rsidR="004E2B9B">
              <w:rPr>
                <w:rFonts w:cs="Arial"/>
                <w:color w:val="auto"/>
                <w:lang w:eastAsia="en-GB"/>
              </w:rPr>
              <w:t>i</w:t>
            </w:r>
            <w:r w:rsidR="00BC3DC5" w:rsidRPr="576701B4">
              <w:rPr>
                <w:rFonts w:cs="Arial"/>
                <w:color w:val="auto"/>
                <w:lang w:eastAsia="en-GB"/>
              </w:rPr>
              <w:t>nterviews provid</w:t>
            </w:r>
            <w:r w:rsidR="00094E22">
              <w:rPr>
                <w:rFonts w:cs="Arial"/>
                <w:color w:val="auto"/>
                <w:lang w:eastAsia="en-GB"/>
              </w:rPr>
              <w:t>ing</w:t>
            </w:r>
            <w:r w:rsidR="00BC3DC5" w:rsidRPr="576701B4">
              <w:rPr>
                <w:rFonts w:cs="Arial"/>
                <w:color w:val="auto"/>
                <w:lang w:eastAsia="en-GB"/>
              </w:rPr>
              <w:t xml:space="preserve"> advice and guidance to </w:t>
            </w:r>
            <w:r w:rsidR="00094E22">
              <w:rPr>
                <w:rFonts w:cs="Arial"/>
                <w:color w:val="auto"/>
                <w:lang w:eastAsia="en-GB"/>
              </w:rPr>
              <w:t>prospective</w:t>
            </w:r>
            <w:r w:rsidR="00BC3DC5" w:rsidRPr="576701B4">
              <w:rPr>
                <w:rFonts w:cs="Arial"/>
                <w:color w:val="auto"/>
                <w:lang w:eastAsia="en-GB"/>
              </w:rPr>
              <w:t xml:space="preserve"> students</w:t>
            </w:r>
            <w:r w:rsidR="00163DD3">
              <w:rPr>
                <w:rFonts w:cs="Arial"/>
                <w:color w:val="auto"/>
                <w:lang w:eastAsia="en-GB"/>
              </w:rPr>
              <w:t>,</w:t>
            </w:r>
            <w:r w:rsidR="00BC3DC5" w:rsidRPr="576701B4">
              <w:rPr>
                <w:rFonts w:cs="Arial"/>
                <w:color w:val="auto"/>
                <w:lang w:eastAsia="en-GB"/>
              </w:rPr>
              <w:t xml:space="preserve"> allowing for informed career pathway choices that are supported at appropriate learning levels. </w:t>
            </w:r>
          </w:p>
          <w:p w14:paraId="626F32E5" w14:textId="0BB6C076" w:rsidR="00BC3DC5" w:rsidRDefault="002D2A8D" w:rsidP="00E71D97">
            <w:pPr>
              <w:pStyle w:val="BodyText2"/>
              <w:numPr>
                <w:ilvl w:val="0"/>
                <w:numId w:val="9"/>
              </w:numPr>
              <w:spacing w:line="276" w:lineRule="auto"/>
              <w:rPr>
                <w:b/>
                <w:color w:val="000000" w:themeColor="text1"/>
                <w:lang w:eastAsia="en-GB"/>
              </w:rPr>
            </w:pPr>
            <w:r>
              <w:rPr>
                <w:rFonts w:cs="Arial"/>
                <w:color w:val="auto"/>
                <w:lang w:eastAsia="en-GB"/>
              </w:rPr>
              <w:t>Contribute towards</w:t>
            </w:r>
            <w:r w:rsidR="00BC3DC5" w:rsidRPr="576701B4">
              <w:rPr>
                <w:rFonts w:cs="Arial"/>
                <w:color w:val="auto"/>
                <w:lang w:eastAsia="en-GB"/>
              </w:rPr>
              <w:t xml:space="preserve"> a high-quality student induction to ensure the Right Student is on the Right Course </w:t>
            </w:r>
          </w:p>
          <w:p w14:paraId="740A47AD" w14:textId="4A440D1D" w:rsidR="006C1E4F" w:rsidRPr="00ED7B4A" w:rsidRDefault="002546F8" w:rsidP="00E71D97">
            <w:pPr>
              <w:pStyle w:val="BodyText2"/>
              <w:numPr>
                <w:ilvl w:val="0"/>
                <w:numId w:val="9"/>
              </w:numPr>
              <w:spacing w:line="276" w:lineRule="auto"/>
              <w:jc w:val="both"/>
              <w:rPr>
                <w:rFonts w:cs="Arial"/>
                <w:color w:val="000000" w:themeColor="text1"/>
                <w:szCs w:val="22"/>
                <w:lang w:eastAsia="en-GB"/>
              </w:rPr>
            </w:pPr>
            <w:r>
              <w:rPr>
                <w:rFonts w:cs="Arial"/>
                <w:color w:val="auto"/>
                <w:lang w:eastAsia="en-GB"/>
              </w:rPr>
              <w:t>Set high expectations and m</w:t>
            </w:r>
            <w:r w:rsidR="0001790D" w:rsidRPr="576701B4">
              <w:rPr>
                <w:rFonts w:cs="Arial"/>
                <w:color w:val="auto"/>
                <w:lang w:eastAsia="en-GB"/>
              </w:rPr>
              <w:t xml:space="preserve">onitor student </w:t>
            </w:r>
            <w:r w:rsidR="00AA53A1" w:rsidRPr="00ED7B4A">
              <w:rPr>
                <w:rFonts w:cs="Arial"/>
                <w:color w:val="auto"/>
                <w:szCs w:val="22"/>
                <w:lang w:eastAsia="en-GB"/>
              </w:rPr>
              <w:t>attendance</w:t>
            </w:r>
            <w:r w:rsidR="0001790D" w:rsidRPr="576701B4">
              <w:rPr>
                <w:rFonts w:cs="Arial"/>
                <w:color w:val="auto"/>
                <w:lang w:eastAsia="en-GB"/>
              </w:rPr>
              <w:t>, punctuality, behaviour and progress and take appropriate action when required, ensuring recorded in college online systems</w:t>
            </w:r>
            <w:r w:rsidR="006C1E4F">
              <w:rPr>
                <w:rFonts w:cs="Arial"/>
                <w:color w:val="auto"/>
                <w:lang w:eastAsia="en-GB"/>
              </w:rPr>
              <w:t xml:space="preserve"> (including all components of a 16-19 study programme</w:t>
            </w:r>
            <w:r w:rsidR="00C16AB2">
              <w:rPr>
                <w:rFonts w:cs="Arial"/>
                <w:color w:val="auto"/>
                <w:lang w:eastAsia="en-GB"/>
              </w:rPr>
              <w:t xml:space="preserve"> if assigned responsibility to teach on these</w:t>
            </w:r>
            <w:r w:rsidR="006C1E4F">
              <w:rPr>
                <w:rFonts w:cs="Arial"/>
                <w:color w:val="auto"/>
                <w:lang w:eastAsia="en-GB"/>
              </w:rPr>
              <w:t>).</w:t>
            </w:r>
          </w:p>
          <w:p w14:paraId="2AEC9460" w14:textId="6C9BDC94" w:rsidR="006C1E4F" w:rsidRPr="006C1E4F" w:rsidRDefault="006C1E4F" w:rsidP="00E71D97">
            <w:pPr>
              <w:pStyle w:val="BodyText2"/>
              <w:numPr>
                <w:ilvl w:val="0"/>
                <w:numId w:val="9"/>
              </w:numPr>
              <w:spacing w:line="276" w:lineRule="auto"/>
              <w:jc w:val="both"/>
              <w:rPr>
                <w:rFonts w:cs="Arial"/>
                <w:color w:val="000000" w:themeColor="text1"/>
                <w:lang w:eastAsia="en-GB"/>
              </w:rPr>
            </w:pPr>
            <w:r>
              <w:rPr>
                <w:rFonts w:cs="Arial"/>
                <w:color w:val="auto"/>
                <w:lang w:eastAsia="en-GB"/>
              </w:rPr>
              <w:t>Actively contribute to successful</w:t>
            </w:r>
            <w:r w:rsidRPr="00ED7B4A">
              <w:rPr>
                <w:rFonts w:eastAsia="Times New Roman"/>
                <w:color w:val="000000"/>
                <w:szCs w:val="22"/>
              </w:rPr>
              <w:t xml:space="preserve"> parental meetings and disciplinaries in line with the positive behaviour policy</w:t>
            </w:r>
          </w:p>
          <w:p w14:paraId="224FDE01" w14:textId="4EF4F89A" w:rsidR="00BC3DC5" w:rsidRDefault="41EFE989" w:rsidP="00E71D97">
            <w:pPr>
              <w:pStyle w:val="BodyText2"/>
              <w:numPr>
                <w:ilvl w:val="0"/>
                <w:numId w:val="9"/>
              </w:numPr>
              <w:spacing w:line="276" w:lineRule="auto"/>
              <w:jc w:val="both"/>
              <w:rPr>
                <w:rFonts w:cs="Arial"/>
                <w:color w:val="000000" w:themeColor="text1"/>
                <w:lang w:eastAsia="en-GB"/>
              </w:rPr>
            </w:pPr>
            <w:r w:rsidRPr="1207CA8E">
              <w:rPr>
                <w:rFonts w:cs="Arial"/>
                <w:color w:val="000000" w:themeColor="text1"/>
                <w:lang w:eastAsia="en-GB"/>
              </w:rPr>
              <w:t xml:space="preserve">Lead and liaise with curriculum and learning support staff to ensure appropriate and high-quality </w:t>
            </w:r>
            <w:r w:rsidR="22341FDF" w:rsidRPr="1207CA8E">
              <w:rPr>
                <w:rFonts w:cs="Arial"/>
                <w:color w:val="000000" w:themeColor="text1"/>
                <w:lang w:eastAsia="en-GB"/>
              </w:rPr>
              <w:t xml:space="preserve">academic and learning </w:t>
            </w:r>
            <w:r w:rsidRPr="1207CA8E">
              <w:rPr>
                <w:rFonts w:cs="Arial"/>
                <w:color w:val="000000" w:themeColor="text1"/>
                <w:lang w:eastAsia="en-GB"/>
              </w:rPr>
              <w:t xml:space="preserve">support is provided </w:t>
            </w:r>
            <w:r w:rsidR="284C4DE9" w:rsidRPr="1207CA8E">
              <w:rPr>
                <w:rFonts w:cs="Arial"/>
                <w:color w:val="000000" w:themeColor="text1"/>
                <w:lang w:eastAsia="en-GB"/>
              </w:rPr>
              <w:t>as required</w:t>
            </w:r>
            <w:r w:rsidRPr="1207CA8E">
              <w:rPr>
                <w:rFonts w:cs="Arial"/>
                <w:color w:val="000000" w:themeColor="text1"/>
                <w:lang w:eastAsia="en-GB"/>
              </w:rPr>
              <w:t xml:space="preserve">. </w:t>
            </w:r>
            <w:r w:rsidR="006C1E4F">
              <w:rPr>
                <w:rFonts w:cs="Arial"/>
                <w:color w:val="000000" w:themeColor="text1"/>
                <w:lang w:eastAsia="en-GB"/>
              </w:rPr>
              <w:t xml:space="preserve">This includes ensuring exam access arrangements are in place. </w:t>
            </w:r>
          </w:p>
          <w:p w14:paraId="0D54C719" w14:textId="79610AA6" w:rsidR="000B130E" w:rsidRPr="00ED7B4A" w:rsidRDefault="000B130E" w:rsidP="00E71D97">
            <w:pPr>
              <w:pStyle w:val="BodyText2"/>
              <w:numPr>
                <w:ilvl w:val="0"/>
                <w:numId w:val="9"/>
              </w:numPr>
              <w:spacing w:line="276" w:lineRule="auto"/>
              <w:jc w:val="both"/>
              <w:rPr>
                <w:color w:val="000000" w:themeColor="text1"/>
                <w:szCs w:val="22"/>
                <w:lang w:eastAsia="en-GB"/>
              </w:rPr>
            </w:pPr>
            <w:r w:rsidRPr="576701B4">
              <w:rPr>
                <w:rFonts w:cs="Arial"/>
                <w:color w:val="auto"/>
                <w:lang w:eastAsia="en-GB"/>
              </w:rPr>
              <w:t>Participate in college recruitment and marketing events.</w:t>
            </w:r>
          </w:p>
          <w:p w14:paraId="2A69FF85" w14:textId="77777777" w:rsidR="007A1870" w:rsidRPr="00ED7B4A" w:rsidRDefault="007A1870" w:rsidP="00ED7B4A">
            <w:pPr>
              <w:pStyle w:val="BodyText2"/>
              <w:spacing w:line="276" w:lineRule="auto"/>
              <w:ind w:left="360"/>
              <w:jc w:val="both"/>
              <w:rPr>
                <w:color w:val="000000" w:themeColor="text1"/>
                <w:lang w:eastAsia="en-GB"/>
              </w:rPr>
            </w:pPr>
          </w:p>
          <w:p w14:paraId="796602FB" w14:textId="631E4CB7" w:rsidR="00D82EE6" w:rsidRPr="00D82EE6" w:rsidRDefault="3F07C499" w:rsidP="00D82EE6">
            <w:pPr>
              <w:pStyle w:val="BodyText2"/>
              <w:spacing w:line="276" w:lineRule="auto"/>
              <w:rPr>
                <w:rFonts w:cs="Arial"/>
                <w:b/>
                <w:bCs/>
                <w:color w:val="auto"/>
                <w:lang w:eastAsia="en-GB"/>
              </w:rPr>
            </w:pPr>
            <w:r w:rsidRPr="00A63EA0">
              <w:rPr>
                <w:rFonts w:cs="Arial"/>
                <w:b/>
                <w:bCs/>
                <w:color w:val="auto"/>
                <w:lang w:eastAsia="en-GB"/>
              </w:rPr>
              <w:t>General</w:t>
            </w:r>
            <w:r w:rsidR="7BBED0D3" w:rsidRPr="00A63EA0">
              <w:rPr>
                <w:rFonts w:cs="Arial"/>
                <w:b/>
                <w:bCs/>
                <w:color w:val="auto"/>
                <w:lang w:eastAsia="en-GB"/>
              </w:rPr>
              <w:t xml:space="preserve"> Responsibilitie</w:t>
            </w:r>
            <w:r w:rsidR="00D82EE6">
              <w:rPr>
                <w:rFonts w:cs="Arial"/>
                <w:b/>
                <w:bCs/>
                <w:color w:val="auto"/>
                <w:lang w:eastAsia="en-GB"/>
              </w:rPr>
              <w:t>s</w:t>
            </w:r>
          </w:p>
          <w:p w14:paraId="6533587F" w14:textId="77777777" w:rsidR="0014470C" w:rsidRPr="00DD449A" w:rsidRDefault="0014470C" w:rsidP="0014470C">
            <w:pPr>
              <w:widowControl/>
              <w:numPr>
                <w:ilvl w:val="0"/>
                <w:numId w:val="15"/>
              </w:numPr>
              <w:spacing w:before="0" w:after="24" w:line="259" w:lineRule="auto"/>
              <w:rPr>
                <w:sz w:val="22"/>
                <w:szCs w:val="22"/>
              </w:rPr>
            </w:pPr>
            <w:r w:rsidRPr="00DD449A">
              <w:rPr>
                <w:sz w:val="22"/>
                <w:szCs w:val="22"/>
              </w:rPr>
              <w:t>Undertake all mandatory training required e.g. PREVENT, safeguarding, EDIB, cyber etc. </w:t>
            </w:r>
          </w:p>
          <w:p w14:paraId="7DD6DEC5" w14:textId="77777777" w:rsidR="0014470C" w:rsidRPr="00DD449A" w:rsidRDefault="0014470C" w:rsidP="0014470C">
            <w:pPr>
              <w:widowControl/>
              <w:numPr>
                <w:ilvl w:val="0"/>
                <w:numId w:val="16"/>
              </w:numPr>
              <w:spacing w:before="0" w:after="24" w:line="259" w:lineRule="auto"/>
              <w:rPr>
                <w:sz w:val="22"/>
                <w:szCs w:val="22"/>
              </w:rPr>
            </w:pPr>
            <w:r w:rsidRPr="00DD449A">
              <w:rPr>
                <w:sz w:val="22"/>
                <w:szCs w:val="22"/>
              </w:rPr>
              <w:t>Follow all college policies and procedures. </w:t>
            </w:r>
          </w:p>
          <w:p w14:paraId="372D1537" w14:textId="77777777" w:rsidR="0014470C" w:rsidRPr="00DD449A" w:rsidRDefault="0014470C" w:rsidP="0014470C">
            <w:pPr>
              <w:widowControl/>
              <w:numPr>
                <w:ilvl w:val="0"/>
                <w:numId w:val="17"/>
              </w:numPr>
              <w:spacing w:before="0" w:after="24" w:line="259" w:lineRule="auto"/>
              <w:rPr>
                <w:sz w:val="22"/>
                <w:szCs w:val="22"/>
              </w:rPr>
            </w:pPr>
            <w:r w:rsidRPr="00DD449A">
              <w:rPr>
                <w:sz w:val="22"/>
                <w:szCs w:val="22"/>
              </w:rPr>
              <w:t>Undertake additional duties commensurate with the role and be flexible to work across college sites as required. </w:t>
            </w:r>
          </w:p>
          <w:p w14:paraId="5793BD50" w14:textId="77777777" w:rsidR="0014470C" w:rsidRPr="00DD449A" w:rsidRDefault="0014470C" w:rsidP="0014470C">
            <w:pPr>
              <w:widowControl/>
              <w:numPr>
                <w:ilvl w:val="0"/>
                <w:numId w:val="18"/>
              </w:numPr>
              <w:spacing w:before="0" w:after="24" w:line="259" w:lineRule="auto"/>
              <w:rPr>
                <w:sz w:val="22"/>
                <w:szCs w:val="22"/>
              </w:rPr>
            </w:pPr>
            <w:r w:rsidRPr="00DD449A">
              <w:rPr>
                <w:sz w:val="22"/>
                <w:szCs w:val="22"/>
              </w:rPr>
              <w:t>Take responsibility for your own professional growth, ensuring your knowledge, skills and competencies remain current and aligned to role requirements. </w:t>
            </w:r>
          </w:p>
          <w:p w14:paraId="59D29A33" w14:textId="77777777" w:rsidR="0014470C" w:rsidRPr="00DD449A" w:rsidRDefault="0014470C" w:rsidP="0014470C">
            <w:pPr>
              <w:widowControl/>
              <w:numPr>
                <w:ilvl w:val="0"/>
                <w:numId w:val="19"/>
              </w:numPr>
              <w:spacing w:before="0" w:after="24" w:line="259" w:lineRule="auto"/>
              <w:rPr>
                <w:sz w:val="22"/>
                <w:szCs w:val="22"/>
              </w:rPr>
            </w:pPr>
            <w:r w:rsidRPr="00DD449A">
              <w:rPr>
                <w:sz w:val="22"/>
                <w:szCs w:val="22"/>
              </w:rPr>
              <w:t>Operate strictly within the college’s financial regulations, procurement rules and delegated authority limits.  </w:t>
            </w:r>
          </w:p>
          <w:p w14:paraId="7F728531" w14:textId="77777777" w:rsidR="0014470C" w:rsidRPr="00DD449A" w:rsidRDefault="0014470C" w:rsidP="0014470C">
            <w:pPr>
              <w:widowControl/>
              <w:numPr>
                <w:ilvl w:val="0"/>
                <w:numId w:val="20"/>
              </w:numPr>
              <w:spacing w:before="0" w:after="24" w:line="259" w:lineRule="auto"/>
              <w:rPr>
                <w:sz w:val="22"/>
                <w:szCs w:val="22"/>
              </w:rPr>
            </w:pPr>
            <w:r w:rsidRPr="00DD449A">
              <w:rPr>
                <w:sz w:val="22"/>
                <w:szCs w:val="22"/>
              </w:rPr>
              <w:t>Safeguard the college reputation by ensuring all internal and external comms are compliant with policies and fully respect intellectual property and copyright legislation. </w:t>
            </w:r>
          </w:p>
          <w:p w14:paraId="676CB3DE" w14:textId="77777777" w:rsidR="0014470C" w:rsidRPr="00DD449A" w:rsidRDefault="0014470C" w:rsidP="0014470C">
            <w:pPr>
              <w:spacing w:after="24" w:line="259" w:lineRule="auto"/>
              <w:rPr>
                <w:sz w:val="22"/>
                <w:szCs w:val="22"/>
              </w:rPr>
            </w:pPr>
            <w:r w:rsidRPr="00DD449A">
              <w:rPr>
                <w:sz w:val="22"/>
                <w:szCs w:val="22"/>
              </w:rPr>
              <w:t> </w:t>
            </w:r>
          </w:p>
          <w:p w14:paraId="503D2A48" w14:textId="77777777" w:rsidR="0014470C" w:rsidRPr="00DD449A" w:rsidRDefault="0014470C" w:rsidP="0014470C">
            <w:pPr>
              <w:spacing w:after="24" w:line="259" w:lineRule="auto"/>
              <w:rPr>
                <w:sz w:val="22"/>
                <w:szCs w:val="22"/>
              </w:rPr>
            </w:pPr>
            <w:r w:rsidRPr="00DD449A">
              <w:rPr>
                <w:b/>
                <w:bCs/>
                <w:sz w:val="22"/>
                <w:szCs w:val="22"/>
              </w:rPr>
              <w:t>Cyber security</w:t>
            </w:r>
            <w:r w:rsidRPr="00DD449A">
              <w:rPr>
                <w:sz w:val="22"/>
                <w:szCs w:val="22"/>
              </w:rPr>
              <w:t> </w:t>
            </w:r>
          </w:p>
          <w:p w14:paraId="558BF5CE" w14:textId="77777777" w:rsidR="0014470C" w:rsidRPr="00DD449A" w:rsidRDefault="0014470C" w:rsidP="0014470C">
            <w:pPr>
              <w:widowControl/>
              <w:numPr>
                <w:ilvl w:val="0"/>
                <w:numId w:val="21"/>
              </w:numPr>
              <w:spacing w:before="0" w:after="24" w:line="259" w:lineRule="auto"/>
              <w:rPr>
                <w:sz w:val="22"/>
                <w:szCs w:val="22"/>
              </w:rPr>
            </w:pPr>
            <w:r w:rsidRPr="00DD449A">
              <w:rPr>
                <w:sz w:val="22"/>
                <w:szCs w:val="22"/>
              </w:rPr>
              <w:t>Adhere to the college's IT policies, complete mandatory training on time, protect data and systems integrity, and report any suspected (or actual) security incidents, including phishing, data breaches or unusual activities. </w:t>
            </w:r>
          </w:p>
          <w:p w14:paraId="7561BE05" w14:textId="77777777" w:rsidR="0014470C" w:rsidRPr="00DD449A" w:rsidRDefault="0014470C" w:rsidP="0014470C">
            <w:pPr>
              <w:spacing w:after="24" w:line="259" w:lineRule="auto"/>
              <w:rPr>
                <w:sz w:val="22"/>
                <w:szCs w:val="22"/>
              </w:rPr>
            </w:pPr>
            <w:r w:rsidRPr="00DD449A">
              <w:rPr>
                <w:b/>
                <w:bCs/>
                <w:sz w:val="22"/>
                <w:szCs w:val="22"/>
              </w:rPr>
              <w:t>Safeguarding and PREVENT</w:t>
            </w:r>
            <w:r w:rsidRPr="00DD449A">
              <w:rPr>
                <w:sz w:val="22"/>
                <w:szCs w:val="22"/>
              </w:rPr>
              <w:t> </w:t>
            </w:r>
          </w:p>
          <w:p w14:paraId="41C3AC05" w14:textId="77777777" w:rsidR="0014470C" w:rsidRPr="00DD449A" w:rsidRDefault="0014470C" w:rsidP="0014470C">
            <w:pPr>
              <w:widowControl/>
              <w:numPr>
                <w:ilvl w:val="0"/>
                <w:numId w:val="22"/>
              </w:numPr>
              <w:spacing w:before="0" w:after="24" w:line="259" w:lineRule="auto"/>
              <w:rPr>
                <w:sz w:val="22"/>
                <w:szCs w:val="22"/>
              </w:rPr>
            </w:pPr>
            <w:r w:rsidRPr="00DD449A">
              <w:rPr>
                <w:sz w:val="22"/>
                <w:szCs w:val="22"/>
              </w:rPr>
              <w:t>Take responsibility for safeguarding, PREVENT, and promoting the welfare of children and vulnerable adults. </w:t>
            </w:r>
          </w:p>
          <w:p w14:paraId="0AAB0C5E" w14:textId="77777777" w:rsidR="0014470C" w:rsidRPr="00DD449A" w:rsidRDefault="0014470C" w:rsidP="0014470C">
            <w:pPr>
              <w:widowControl/>
              <w:numPr>
                <w:ilvl w:val="0"/>
                <w:numId w:val="23"/>
              </w:numPr>
              <w:spacing w:before="0" w:after="24" w:line="259" w:lineRule="auto"/>
              <w:rPr>
                <w:sz w:val="22"/>
                <w:szCs w:val="22"/>
              </w:rPr>
            </w:pPr>
            <w:r w:rsidRPr="00DD449A">
              <w:rPr>
                <w:sz w:val="22"/>
                <w:szCs w:val="22"/>
              </w:rPr>
              <w:t>Maintain a safe college and learning environment and manage risks through appropriate assessments. </w:t>
            </w:r>
          </w:p>
          <w:p w14:paraId="5F062FBD" w14:textId="77777777" w:rsidR="0014470C" w:rsidRPr="00DD449A" w:rsidRDefault="0014470C" w:rsidP="0014470C">
            <w:pPr>
              <w:spacing w:after="24" w:line="259" w:lineRule="auto"/>
              <w:rPr>
                <w:sz w:val="22"/>
                <w:szCs w:val="22"/>
              </w:rPr>
            </w:pPr>
            <w:r w:rsidRPr="00DD449A">
              <w:rPr>
                <w:sz w:val="22"/>
                <w:szCs w:val="22"/>
              </w:rPr>
              <w:t> </w:t>
            </w:r>
          </w:p>
          <w:p w14:paraId="47C7B12C" w14:textId="77777777" w:rsidR="0014470C" w:rsidRDefault="0014470C" w:rsidP="0014470C">
            <w:pPr>
              <w:spacing w:after="24" w:line="259" w:lineRule="auto"/>
              <w:rPr>
                <w:b/>
                <w:bCs/>
                <w:sz w:val="22"/>
                <w:szCs w:val="22"/>
              </w:rPr>
            </w:pPr>
          </w:p>
          <w:p w14:paraId="21CC259C" w14:textId="77777777" w:rsidR="0014470C" w:rsidRDefault="0014470C" w:rsidP="0014470C">
            <w:pPr>
              <w:spacing w:after="24" w:line="259" w:lineRule="auto"/>
              <w:rPr>
                <w:b/>
                <w:bCs/>
                <w:sz w:val="22"/>
                <w:szCs w:val="22"/>
              </w:rPr>
            </w:pPr>
          </w:p>
          <w:p w14:paraId="0B624B57" w14:textId="51721CEA" w:rsidR="0014470C" w:rsidRPr="00DD449A" w:rsidRDefault="0014470C" w:rsidP="0014470C">
            <w:pPr>
              <w:spacing w:after="24" w:line="259" w:lineRule="auto"/>
              <w:rPr>
                <w:sz w:val="22"/>
                <w:szCs w:val="22"/>
              </w:rPr>
            </w:pPr>
            <w:r w:rsidRPr="00DD449A">
              <w:rPr>
                <w:b/>
                <w:bCs/>
                <w:sz w:val="22"/>
                <w:szCs w:val="22"/>
              </w:rPr>
              <w:lastRenderedPageBreak/>
              <w:t>Health &amp; Safety</w:t>
            </w:r>
            <w:r w:rsidRPr="00DD449A">
              <w:rPr>
                <w:sz w:val="22"/>
                <w:szCs w:val="22"/>
              </w:rPr>
              <w:t> </w:t>
            </w:r>
          </w:p>
          <w:p w14:paraId="54F10EBD" w14:textId="77777777" w:rsidR="0014470C" w:rsidRPr="00DD449A" w:rsidRDefault="0014470C" w:rsidP="0014470C">
            <w:pPr>
              <w:widowControl/>
              <w:numPr>
                <w:ilvl w:val="0"/>
                <w:numId w:val="24"/>
              </w:numPr>
              <w:spacing w:before="0" w:after="24" w:line="259" w:lineRule="auto"/>
              <w:rPr>
                <w:sz w:val="22"/>
                <w:szCs w:val="22"/>
              </w:rPr>
            </w:pPr>
            <w:r w:rsidRPr="00DD449A">
              <w:rPr>
                <w:sz w:val="22"/>
                <w:szCs w:val="22"/>
              </w:rPr>
              <w:t>Prioritise the safety of yourself and others. Reporting accidents or near misses in line with college procedures. </w:t>
            </w:r>
          </w:p>
          <w:p w14:paraId="3ECF4319" w14:textId="77777777" w:rsidR="0014470C" w:rsidRPr="00DD449A" w:rsidRDefault="0014470C" w:rsidP="0014470C">
            <w:pPr>
              <w:widowControl/>
              <w:numPr>
                <w:ilvl w:val="0"/>
                <w:numId w:val="25"/>
              </w:numPr>
              <w:spacing w:before="0" w:after="24" w:line="259" w:lineRule="auto"/>
              <w:rPr>
                <w:sz w:val="22"/>
                <w:szCs w:val="22"/>
              </w:rPr>
            </w:pPr>
            <w:r w:rsidRPr="00DD449A">
              <w:rPr>
                <w:sz w:val="22"/>
                <w:szCs w:val="22"/>
              </w:rPr>
              <w:t>Maintain a safe college and learning environment and manage risks through appropriate assessments. </w:t>
            </w:r>
          </w:p>
          <w:p w14:paraId="304DF923" w14:textId="77777777" w:rsidR="0014470C" w:rsidRPr="00DD449A" w:rsidRDefault="0014470C" w:rsidP="0014470C">
            <w:pPr>
              <w:spacing w:after="24" w:line="259" w:lineRule="auto"/>
              <w:rPr>
                <w:sz w:val="22"/>
                <w:szCs w:val="22"/>
              </w:rPr>
            </w:pPr>
            <w:r w:rsidRPr="00DD449A">
              <w:rPr>
                <w:sz w:val="22"/>
                <w:szCs w:val="22"/>
              </w:rPr>
              <w:t> </w:t>
            </w:r>
          </w:p>
          <w:p w14:paraId="3A5B9280" w14:textId="77777777" w:rsidR="0014470C" w:rsidRPr="00DD449A" w:rsidRDefault="0014470C" w:rsidP="0014470C">
            <w:pPr>
              <w:spacing w:after="24" w:line="259" w:lineRule="auto"/>
              <w:rPr>
                <w:sz w:val="22"/>
                <w:szCs w:val="22"/>
              </w:rPr>
            </w:pPr>
            <w:r w:rsidRPr="00DD449A">
              <w:rPr>
                <w:b/>
                <w:bCs/>
                <w:sz w:val="22"/>
                <w:szCs w:val="22"/>
              </w:rPr>
              <w:t>Inclusion</w:t>
            </w:r>
            <w:r w:rsidRPr="00DD449A">
              <w:rPr>
                <w:sz w:val="22"/>
                <w:szCs w:val="22"/>
              </w:rPr>
              <w:t> </w:t>
            </w:r>
          </w:p>
          <w:p w14:paraId="2BB112EB" w14:textId="06265B21" w:rsidR="00743090" w:rsidRPr="0014470C" w:rsidRDefault="0014470C" w:rsidP="0014470C">
            <w:pPr>
              <w:widowControl/>
              <w:numPr>
                <w:ilvl w:val="0"/>
                <w:numId w:val="26"/>
              </w:numPr>
              <w:spacing w:before="0" w:after="24" w:line="259" w:lineRule="auto"/>
            </w:pPr>
            <w:r w:rsidRPr="00DD449A">
              <w:rPr>
                <w:sz w:val="22"/>
                <w:szCs w:val="22"/>
              </w:rPr>
              <w:t>Uphold British Values and foster a respectful, inclusive environment where everyone feels valued</w:t>
            </w:r>
            <w:r w:rsidRPr="00DD449A">
              <w:t> </w:t>
            </w:r>
          </w:p>
        </w:tc>
      </w:tr>
    </w:tbl>
    <w:p w14:paraId="13260685" w14:textId="77777777" w:rsidR="00743090" w:rsidRDefault="00743090" w:rsidP="00743090">
      <w:pPr>
        <w:sectPr w:rsidR="00743090" w:rsidSect="008E38AE">
          <w:headerReference w:type="even" r:id="rId11"/>
          <w:headerReference w:type="default" r:id="rId12"/>
          <w:footerReference w:type="default" r:id="rId13"/>
          <w:headerReference w:type="first" r:id="rId14"/>
          <w:footerReference w:type="first" r:id="rId15"/>
          <w:type w:val="continuous"/>
          <w:pgSz w:w="11900" w:h="16840"/>
          <w:pgMar w:top="2552" w:right="1134" w:bottom="1134" w:left="1134" w:header="709" w:footer="236" w:gutter="0"/>
          <w:cols w:space="708"/>
          <w:titlePg/>
          <w:docGrid w:linePitch="360"/>
        </w:sectPr>
      </w:pPr>
    </w:p>
    <w:p w14:paraId="77852E76" w14:textId="727CB09A" w:rsidR="0014470C" w:rsidRPr="005019B6" w:rsidRDefault="0014470C" w:rsidP="0014470C">
      <w:bookmarkStart w:id="1" w:name="_Hlk221525231"/>
      <w:r w:rsidRPr="005019B6">
        <w:rPr>
          <w:b/>
          <w:bCs/>
        </w:rPr>
        <w:lastRenderedPageBreak/>
        <w:t>Dual Level Values Framework:</w:t>
      </w:r>
      <w:r w:rsidRPr="0014470C">
        <w:rPr>
          <w:rFonts w:cs="Arial"/>
          <w:b/>
          <w:bCs/>
          <w:color w:val="006699"/>
          <w:sz w:val="27"/>
          <w:szCs w:val="27"/>
          <w:shd w:val="clear" w:color="auto" w:fill="FFFFFF"/>
        </w:rPr>
        <w:t xml:space="preserve"> </w:t>
      </w:r>
      <w:r w:rsidRPr="0014470C">
        <w:rPr>
          <w:b/>
          <w:bCs/>
        </w:rPr>
        <w:t xml:space="preserve">Lecturer and Programme Leader </w:t>
      </w:r>
      <w:r>
        <w:rPr>
          <w:b/>
          <w:bCs/>
        </w:rPr>
        <w:t>M</w:t>
      </w:r>
      <w:r w:rsidRPr="0014470C">
        <w:rPr>
          <w:b/>
          <w:bCs/>
        </w:rPr>
        <w:t>athematics</w:t>
      </w:r>
    </w:p>
    <w:p w14:paraId="4B545D47" w14:textId="77777777" w:rsidR="0014470C" w:rsidRPr="005019B6" w:rsidRDefault="0014470C" w:rsidP="0014470C">
      <w:r w:rsidRPr="005019B6">
        <w:t> </w:t>
      </w:r>
    </w:p>
    <w:p w14:paraId="7E8B42BB" w14:textId="77777777" w:rsidR="0014470C" w:rsidRPr="005019B6" w:rsidRDefault="0014470C" w:rsidP="0014470C">
      <w:r w:rsidRPr="005019B6">
        <w:rPr>
          <w:b/>
          <w:bCs/>
        </w:rPr>
        <w:t>Valued Behaviours: </w:t>
      </w:r>
      <w:r w:rsidRPr="005019B6">
        <w:t>We’re not only interested in what you can do, but also how you do it. We have an expectation that employees will carry out their role in a way that reflects our values through their behaviours. We’ll be looking for evidence of these behaviours throughout the recruitment and selection process. </w:t>
      </w:r>
    </w:p>
    <w:p w14:paraId="3F8C0D40" w14:textId="77777777" w:rsidR="0014470C" w:rsidRPr="005019B6" w:rsidRDefault="0014470C" w:rsidP="0014470C"/>
    <w:tbl>
      <w:tblPr>
        <w:tblpPr w:leftFromText="180" w:rightFromText="180" w:vertAnchor="text" w:horzAnchor="margin" w:tblpXSpec="center" w:tblpY="160"/>
        <w:tblW w:w="143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6"/>
        <w:gridCol w:w="2835"/>
        <w:gridCol w:w="9497"/>
      </w:tblGrid>
      <w:tr w:rsidR="0014470C" w:rsidRPr="005019B6" w14:paraId="6690A0D9" w14:textId="77777777" w:rsidTr="0014470C">
        <w:trPr>
          <w:trHeight w:val="300"/>
        </w:trPr>
        <w:tc>
          <w:tcPr>
            <w:tcW w:w="1986" w:type="dxa"/>
            <w:tcBorders>
              <w:top w:val="single" w:sz="4" w:space="0" w:color="007396"/>
              <w:left w:val="single" w:sz="4" w:space="0" w:color="007396"/>
              <w:bottom w:val="single" w:sz="4" w:space="0" w:color="007396"/>
              <w:right w:val="single" w:sz="4" w:space="0" w:color="007396"/>
            </w:tcBorders>
            <w:hideMark/>
          </w:tcPr>
          <w:p w14:paraId="4202695A" w14:textId="77777777" w:rsidR="0014470C" w:rsidRPr="005019B6" w:rsidRDefault="0014470C" w:rsidP="0014470C">
            <w:pPr>
              <w:rPr>
                <w:rFonts w:cs="Arial"/>
                <w:b/>
                <w:bCs/>
                <w:sz w:val="22"/>
                <w:szCs w:val="22"/>
              </w:rPr>
            </w:pPr>
            <w:r w:rsidRPr="005019B6">
              <w:rPr>
                <w:rFonts w:cs="Arial"/>
                <w:b/>
                <w:bCs/>
                <w:sz w:val="22"/>
                <w:szCs w:val="22"/>
              </w:rPr>
              <w:t>Values  </w:t>
            </w:r>
          </w:p>
          <w:p w14:paraId="71907709" w14:textId="77777777" w:rsidR="0014470C" w:rsidRPr="005019B6" w:rsidRDefault="0014470C" w:rsidP="0014470C">
            <w:pPr>
              <w:rPr>
                <w:rFonts w:cs="Arial"/>
                <w:sz w:val="22"/>
                <w:szCs w:val="22"/>
              </w:rPr>
            </w:pPr>
            <w:r w:rsidRPr="005019B6">
              <w:rPr>
                <w:rFonts w:cs="Arial"/>
                <w:sz w:val="22"/>
                <w:szCs w:val="22"/>
              </w:rPr>
              <w:t> </w:t>
            </w:r>
          </w:p>
        </w:tc>
        <w:tc>
          <w:tcPr>
            <w:tcW w:w="2835" w:type="dxa"/>
            <w:tcBorders>
              <w:top w:val="single" w:sz="4" w:space="0" w:color="007396"/>
              <w:left w:val="single" w:sz="4" w:space="0" w:color="007396"/>
              <w:bottom w:val="single" w:sz="4" w:space="0" w:color="007396"/>
              <w:right w:val="single" w:sz="4" w:space="0" w:color="007396"/>
            </w:tcBorders>
            <w:hideMark/>
          </w:tcPr>
          <w:p w14:paraId="4E339033" w14:textId="77777777" w:rsidR="0014470C" w:rsidRPr="005019B6" w:rsidRDefault="0014470C" w:rsidP="0014470C">
            <w:pPr>
              <w:rPr>
                <w:rFonts w:cs="Arial"/>
                <w:sz w:val="22"/>
                <w:szCs w:val="22"/>
              </w:rPr>
            </w:pPr>
            <w:r w:rsidRPr="005019B6">
              <w:rPr>
                <w:rFonts w:cs="Arial"/>
                <w:b/>
                <w:bCs/>
                <w:sz w:val="22"/>
                <w:szCs w:val="22"/>
              </w:rPr>
              <w:t>The actions we take, the choices we make</w:t>
            </w:r>
            <w:r w:rsidRPr="005019B6">
              <w:rPr>
                <w:rFonts w:cs="Arial"/>
                <w:sz w:val="22"/>
                <w:szCs w:val="22"/>
              </w:rPr>
              <w:t> </w:t>
            </w:r>
          </w:p>
        </w:tc>
        <w:tc>
          <w:tcPr>
            <w:tcW w:w="9497" w:type="dxa"/>
            <w:tcBorders>
              <w:top w:val="single" w:sz="4" w:space="0" w:color="007396"/>
              <w:left w:val="single" w:sz="4" w:space="0" w:color="007396"/>
              <w:bottom w:val="single" w:sz="4" w:space="0" w:color="007396"/>
              <w:right w:val="single" w:sz="4" w:space="0" w:color="007396"/>
            </w:tcBorders>
            <w:hideMark/>
          </w:tcPr>
          <w:p w14:paraId="2B2FDF27" w14:textId="77777777" w:rsidR="0014470C" w:rsidRPr="005019B6" w:rsidRDefault="0014470C" w:rsidP="0014470C">
            <w:pPr>
              <w:rPr>
                <w:rFonts w:cs="Arial"/>
                <w:sz w:val="22"/>
                <w:szCs w:val="22"/>
              </w:rPr>
            </w:pPr>
            <w:r w:rsidRPr="005019B6">
              <w:rPr>
                <w:rFonts w:cs="Arial"/>
                <w:b/>
                <w:bCs/>
                <w:sz w:val="22"/>
                <w:szCs w:val="22"/>
              </w:rPr>
              <w:t>The actions I take, the choices I make</w:t>
            </w:r>
            <w:r w:rsidRPr="005019B6">
              <w:rPr>
                <w:rFonts w:cs="Arial"/>
                <w:sz w:val="22"/>
                <w:szCs w:val="22"/>
              </w:rPr>
              <w:t> </w:t>
            </w:r>
          </w:p>
        </w:tc>
      </w:tr>
      <w:tr w:rsidR="0014470C" w:rsidRPr="005019B6" w14:paraId="10426BF8" w14:textId="77777777" w:rsidTr="0014470C">
        <w:trPr>
          <w:trHeight w:val="300"/>
        </w:trPr>
        <w:tc>
          <w:tcPr>
            <w:tcW w:w="1986" w:type="dxa"/>
            <w:tcBorders>
              <w:top w:val="single" w:sz="4" w:space="0" w:color="007396"/>
              <w:left w:val="single" w:sz="4" w:space="0" w:color="007396"/>
              <w:bottom w:val="single" w:sz="4" w:space="0" w:color="007396"/>
              <w:right w:val="single" w:sz="4" w:space="0" w:color="007396"/>
            </w:tcBorders>
            <w:hideMark/>
          </w:tcPr>
          <w:p w14:paraId="5577A230" w14:textId="77777777" w:rsidR="0014470C" w:rsidRPr="005019B6" w:rsidRDefault="0014470C" w:rsidP="0014470C">
            <w:pPr>
              <w:rPr>
                <w:rFonts w:cs="Arial"/>
                <w:b/>
                <w:bCs/>
                <w:sz w:val="22"/>
                <w:szCs w:val="22"/>
              </w:rPr>
            </w:pPr>
            <w:r w:rsidRPr="005019B6">
              <w:rPr>
                <w:rFonts w:cs="Arial"/>
                <w:b/>
                <w:bCs/>
                <w:sz w:val="22"/>
                <w:szCs w:val="22"/>
              </w:rPr>
              <w:t>COURAGE </w:t>
            </w:r>
          </w:p>
        </w:tc>
        <w:tc>
          <w:tcPr>
            <w:tcW w:w="2835" w:type="dxa"/>
            <w:tcBorders>
              <w:top w:val="single" w:sz="4" w:space="0" w:color="007396"/>
              <w:left w:val="single" w:sz="4" w:space="0" w:color="007396"/>
              <w:bottom w:val="single" w:sz="4" w:space="0" w:color="007396"/>
              <w:right w:val="single" w:sz="4" w:space="0" w:color="007396"/>
            </w:tcBorders>
            <w:hideMark/>
          </w:tcPr>
          <w:p w14:paraId="6995E0DB" w14:textId="77777777" w:rsidR="0014470C" w:rsidRPr="005019B6" w:rsidRDefault="0014470C" w:rsidP="0014470C">
            <w:pPr>
              <w:rPr>
                <w:rFonts w:cs="Arial"/>
                <w:sz w:val="22"/>
                <w:szCs w:val="22"/>
              </w:rPr>
            </w:pPr>
            <w:r w:rsidRPr="005019B6">
              <w:rPr>
                <w:rFonts w:cs="Arial"/>
                <w:sz w:val="22"/>
                <w:szCs w:val="22"/>
              </w:rPr>
              <w:t>We boldly approach the future with confidence and energy. </w:t>
            </w:r>
          </w:p>
        </w:tc>
        <w:tc>
          <w:tcPr>
            <w:tcW w:w="9497" w:type="dxa"/>
            <w:tcBorders>
              <w:top w:val="single" w:sz="4" w:space="0" w:color="007396"/>
              <w:left w:val="single" w:sz="4" w:space="0" w:color="007396"/>
              <w:bottom w:val="single" w:sz="4" w:space="0" w:color="007396"/>
              <w:right w:val="single" w:sz="4" w:space="0" w:color="007396"/>
            </w:tcBorders>
            <w:hideMark/>
          </w:tcPr>
          <w:p w14:paraId="35E00E19" w14:textId="77777777" w:rsidR="0014470C" w:rsidRPr="005019B6" w:rsidRDefault="0014470C" w:rsidP="0014470C">
            <w:pPr>
              <w:numPr>
                <w:ilvl w:val="0"/>
                <w:numId w:val="27"/>
              </w:numPr>
              <w:rPr>
                <w:rFonts w:cs="Arial"/>
                <w:sz w:val="22"/>
                <w:szCs w:val="22"/>
              </w:rPr>
            </w:pPr>
            <w:r w:rsidRPr="005019B6">
              <w:rPr>
                <w:rFonts w:cs="Arial"/>
                <w:sz w:val="22"/>
                <w:szCs w:val="22"/>
              </w:rPr>
              <w:t>Speak up, even when it’s difficult, in a way that supports others and our college values. </w:t>
            </w:r>
          </w:p>
          <w:p w14:paraId="6F899511" w14:textId="77777777" w:rsidR="0014470C" w:rsidRPr="005019B6" w:rsidRDefault="0014470C" w:rsidP="0014470C">
            <w:pPr>
              <w:numPr>
                <w:ilvl w:val="0"/>
                <w:numId w:val="28"/>
              </w:numPr>
              <w:rPr>
                <w:rFonts w:cs="Arial"/>
                <w:sz w:val="22"/>
                <w:szCs w:val="22"/>
              </w:rPr>
            </w:pPr>
            <w:r w:rsidRPr="005019B6">
              <w:rPr>
                <w:rFonts w:cs="Arial"/>
                <w:sz w:val="22"/>
                <w:szCs w:val="22"/>
              </w:rPr>
              <w:t>Promote a no blame culture and respectfully challenge people to get the best results. </w:t>
            </w:r>
          </w:p>
          <w:p w14:paraId="0C28B207" w14:textId="77777777" w:rsidR="0014470C" w:rsidRPr="005019B6" w:rsidRDefault="0014470C" w:rsidP="0014470C">
            <w:pPr>
              <w:numPr>
                <w:ilvl w:val="0"/>
                <w:numId w:val="29"/>
              </w:numPr>
              <w:rPr>
                <w:rFonts w:cs="Arial"/>
                <w:sz w:val="22"/>
                <w:szCs w:val="22"/>
              </w:rPr>
            </w:pPr>
            <w:r w:rsidRPr="005019B6">
              <w:rPr>
                <w:rFonts w:cs="Arial"/>
                <w:sz w:val="22"/>
                <w:szCs w:val="22"/>
              </w:rPr>
              <w:t> Look after my own wellbeing by listening to how I’m feeling and reach out for help when I need it. </w:t>
            </w:r>
          </w:p>
        </w:tc>
      </w:tr>
      <w:tr w:rsidR="0014470C" w:rsidRPr="005019B6" w14:paraId="0B7864B6" w14:textId="77777777" w:rsidTr="0014470C">
        <w:trPr>
          <w:trHeight w:val="300"/>
        </w:trPr>
        <w:tc>
          <w:tcPr>
            <w:tcW w:w="1986" w:type="dxa"/>
            <w:tcBorders>
              <w:top w:val="single" w:sz="4" w:space="0" w:color="007396"/>
              <w:left w:val="single" w:sz="4" w:space="0" w:color="007396"/>
              <w:bottom w:val="single" w:sz="4" w:space="0" w:color="007396"/>
              <w:right w:val="single" w:sz="4" w:space="0" w:color="007396"/>
            </w:tcBorders>
            <w:hideMark/>
          </w:tcPr>
          <w:p w14:paraId="5F34D020" w14:textId="77777777" w:rsidR="0014470C" w:rsidRPr="005019B6" w:rsidRDefault="0014470C" w:rsidP="0014470C">
            <w:pPr>
              <w:rPr>
                <w:rFonts w:cs="Arial"/>
                <w:sz w:val="22"/>
                <w:szCs w:val="22"/>
              </w:rPr>
            </w:pPr>
            <w:r w:rsidRPr="005019B6">
              <w:rPr>
                <w:rFonts w:cs="Arial"/>
                <w:b/>
                <w:bCs/>
                <w:sz w:val="22"/>
                <w:szCs w:val="22"/>
              </w:rPr>
              <w:t>AUTHENTICITY</w:t>
            </w:r>
            <w:r w:rsidRPr="005019B6">
              <w:rPr>
                <w:rFonts w:cs="Arial"/>
                <w:sz w:val="22"/>
                <w:szCs w:val="22"/>
              </w:rPr>
              <w:t> </w:t>
            </w:r>
          </w:p>
        </w:tc>
        <w:tc>
          <w:tcPr>
            <w:tcW w:w="2835" w:type="dxa"/>
            <w:tcBorders>
              <w:top w:val="single" w:sz="4" w:space="0" w:color="007396"/>
              <w:left w:val="single" w:sz="4" w:space="0" w:color="007396"/>
              <w:bottom w:val="single" w:sz="4" w:space="0" w:color="007396"/>
              <w:right w:val="single" w:sz="4" w:space="0" w:color="007396"/>
            </w:tcBorders>
            <w:hideMark/>
          </w:tcPr>
          <w:p w14:paraId="08213CF6" w14:textId="77777777" w:rsidR="0014470C" w:rsidRPr="005019B6" w:rsidRDefault="0014470C" w:rsidP="0014470C">
            <w:pPr>
              <w:rPr>
                <w:rFonts w:cs="Arial"/>
                <w:sz w:val="22"/>
                <w:szCs w:val="22"/>
              </w:rPr>
            </w:pPr>
            <w:r w:rsidRPr="005019B6">
              <w:rPr>
                <w:rFonts w:cs="Arial"/>
                <w:sz w:val="22"/>
                <w:szCs w:val="22"/>
              </w:rPr>
              <w:t>We are who we say we are, we do what we say we will do. </w:t>
            </w:r>
          </w:p>
        </w:tc>
        <w:tc>
          <w:tcPr>
            <w:tcW w:w="9497" w:type="dxa"/>
            <w:tcBorders>
              <w:top w:val="single" w:sz="4" w:space="0" w:color="007396"/>
              <w:left w:val="single" w:sz="4" w:space="0" w:color="007396"/>
              <w:bottom w:val="single" w:sz="4" w:space="0" w:color="007396"/>
              <w:right w:val="single" w:sz="4" w:space="0" w:color="007396"/>
            </w:tcBorders>
            <w:hideMark/>
          </w:tcPr>
          <w:p w14:paraId="7E2C5AF7" w14:textId="77777777" w:rsidR="0014470C" w:rsidRPr="005019B6" w:rsidRDefault="0014470C" w:rsidP="0014470C">
            <w:pPr>
              <w:numPr>
                <w:ilvl w:val="0"/>
                <w:numId w:val="30"/>
              </w:numPr>
              <w:rPr>
                <w:rFonts w:cs="Arial"/>
                <w:sz w:val="22"/>
                <w:szCs w:val="22"/>
              </w:rPr>
            </w:pPr>
            <w:r w:rsidRPr="005019B6">
              <w:rPr>
                <w:rFonts w:cs="Arial"/>
                <w:sz w:val="22"/>
                <w:szCs w:val="22"/>
              </w:rPr>
              <w:t>Communicate openly, transparently and with integrity. </w:t>
            </w:r>
          </w:p>
          <w:p w14:paraId="06AABF61" w14:textId="77777777" w:rsidR="0014470C" w:rsidRPr="005019B6" w:rsidRDefault="0014470C" w:rsidP="0014470C">
            <w:pPr>
              <w:numPr>
                <w:ilvl w:val="0"/>
                <w:numId w:val="31"/>
              </w:numPr>
              <w:rPr>
                <w:rFonts w:cs="Arial"/>
                <w:sz w:val="22"/>
                <w:szCs w:val="22"/>
              </w:rPr>
            </w:pPr>
            <w:r w:rsidRPr="005019B6">
              <w:rPr>
                <w:rFonts w:cs="Arial"/>
                <w:sz w:val="22"/>
                <w:szCs w:val="22"/>
              </w:rPr>
              <w:t>Take responsibility, recognise when something isn’t working or goes wrong, and learn from it. </w:t>
            </w:r>
          </w:p>
          <w:p w14:paraId="5F7C9346" w14:textId="77777777" w:rsidR="0014470C" w:rsidRPr="005019B6" w:rsidRDefault="0014470C" w:rsidP="0014470C">
            <w:pPr>
              <w:numPr>
                <w:ilvl w:val="0"/>
                <w:numId w:val="32"/>
              </w:numPr>
              <w:rPr>
                <w:rFonts w:cs="Arial"/>
                <w:sz w:val="22"/>
                <w:szCs w:val="22"/>
              </w:rPr>
            </w:pPr>
            <w:r w:rsidRPr="005019B6">
              <w:rPr>
                <w:rFonts w:cs="Arial"/>
                <w:sz w:val="22"/>
                <w:szCs w:val="22"/>
              </w:rPr>
              <w:t>Encourage change when I think something could be more fair or inclusive. </w:t>
            </w:r>
          </w:p>
          <w:p w14:paraId="492AD69F" w14:textId="77777777" w:rsidR="0014470C" w:rsidRPr="005019B6" w:rsidRDefault="0014470C" w:rsidP="0014470C">
            <w:pPr>
              <w:numPr>
                <w:ilvl w:val="0"/>
                <w:numId w:val="33"/>
              </w:numPr>
              <w:rPr>
                <w:rFonts w:cs="Arial"/>
                <w:sz w:val="22"/>
                <w:szCs w:val="22"/>
              </w:rPr>
            </w:pPr>
            <w:r w:rsidRPr="005019B6">
              <w:rPr>
                <w:rFonts w:cs="Arial"/>
                <w:sz w:val="22"/>
                <w:szCs w:val="22"/>
              </w:rPr>
              <w:t>Know when there is room for me to grow and improve, and work to build my skills and abilities. </w:t>
            </w:r>
          </w:p>
        </w:tc>
      </w:tr>
      <w:tr w:rsidR="0014470C" w:rsidRPr="005019B6" w14:paraId="7163621C" w14:textId="77777777" w:rsidTr="0014470C">
        <w:trPr>
          <w:trHeight w:val="300"/>
        </w:trPr>
        <w:tc>
          <w:tcPr>
            <w:tcW w:w="1986" w:type="dxa"/>
            <w:tcBorders>
              <w:top w:val="single" w:sz="4" w:space="0" w:color="007396"/>
              <w:left w:val="single" w:sz="4" w:space="0" w:color="007396"/>
              <w:bottom w:val="single" w:sz="4" w:space="0" w:color="007396"/>
              <w:right w:val="single" w:sz="4" w:space="0" w:color="007396"/>
            </w:tcBorders>
            <w:hideMark/>
          </w:tcPr>
          <w:p w14:paraId="24BC5084" w14:textId="77777777" w:rsidR="0014470C" w:rsidRPr="005019B6" w:rsidRDefault="0014470C" w:rsidP="0014470C">
            <w:pPr>
              <w:rPr>
                <w:rFonts w:cs="Arial"/>
                <w:sz w:val="22"/>
                <w:szCs w:val="22"/>
              </w:rPr>
            </w:pPr>
            <w:r w:rsidRPr="005019B6">
              <w:rPr>
                <w:rFonts w:cs="Arial"/>
                <w:b/>
                <w:bCs/>
                <w:sz w:val="22"/>
                <w:szCs w:val="22"/>
              </w:rPr>
              <w:t>RESPECT</w:t>
            </w:r>
            <w:r w:rsidRPr="005019B6">
              <w:rPr>
                <w:rFonts w:cs="Arial"/>
                <w:sz w:val="22"/>
                <w:szCs w:val="22"/>
              </w:rPr>
              <w:t> </w:t>
            </w:r>
          </w:p>
        </w:tc>
        <w:tc>
          <w:tcPr>
            <w:tcW w:w="2835" w:type="dxa"/>
            <w:tcBorders>
              <w:top w:val="single" w:sz="4" w:space="0" w:color="007396"/>
              <w:left w:val="single" w:sz="4" w:space="0" w:color="007396"/>
              <w:bottom w:val="single" w:sz="4" w:space="0" w:color="007396"/>
              <w:right w:val="single" w:sz="4" w:space="0" w:color="007396"/>
            </w:tcBorders>
            <w:hideMark/>
          </w:tcPr>
          <w:p w14:paraId="6769ACD8" w14:textId="77777777" w:rsidR="0014470C" w:rsidRPr="005019B6" w:rsidRDefault="0014470C" w:rsidP="0014470C">
            <w:pPr>
              <w:rPr>
                <w:rFonts w:cs="Arial"/>
                <w:sz w:val="22"/>
                <w:szCs w:val="22"/>
              </w:rPr>
            </w:pPr>
            <w:r w:rsidRPr="005019B6">
              <w:rPr>
                <w:rFonts w:cs="Arial"/>
                <w:sz w:val="22"/>
                <w:szCs w:val="22"/>
              </w:rPr>
              <w:t>We nurture a community where everyone is welcome and belongs. </w:t>
            </w:r>
          </w:p>
        </w:tc>
        <w:tc>
          <w:tcPr>
            <w:tcW w:w="9497" w:type="dxa"/>
            <w:tcBorders>
              <w:top w:val="single" w:sz="4" w:space="0" w:color="007396"/>
              <w:left w:val="single" w:sz="4" w:space="0" w:color="007396"/>
              <w:bottom w:val="single" w:sz="4" w:space="0" w:color="007396"/>
              <w:right w:val="single" w:sz="4" w:space="0" w:color="007396"/>
            </w:tcBorders>
            <w:hideMark/>
          </w:tcPr>
          <w:p w14:paraId="5C18D2F4" w14:textId="77777777" w:rsidR="0014470C" w:rsidRPr="005019B6" w:rsidRDefault="0014470C" w:rsidP="0014470C">
            <w:pPr>
              <w:numPr>
                <w:ilvl w:val="0"/>
                <w:numId w:val="34"/>
              </w:numPr>
              <w:rPr>
                <w:rFonts w:cs="Arial"/>
                <w:sz w:val="22"/>
                <w:szCs w:val="22"/>
              </w:rPr>
            </w:pPr>
            <w:r w:rsidRPr="005019B6">
              <w:rPr>
                <w:rFonts w:cs="Arial"/>
                <w:sz w:val="22"/>
                <w:szCs w:val="22"/>
              </w:rPr>
              <w:t>Recognise and value people’s differences when working collectively and collaboratively. </w:t>
            </w:r>
          </w:p>
          <w:p w14:paraId="3F61B77A" w14:textId="77777777" w:rsidR="0014470C" w:rsidRPr="005019B6" w:rsidRDefault="0014470C" w:rsidP="0014470C">
            <w:pPr>
              <w:numPr>
                <w:ilvl w:val="0"/>
                <w:numId w:val="35"/>
              </w:numPr>
              <w:rPr>
                <w:rFonts w:cs="Arial"/>
                <w:sz w:val="22"/>
                <w:szCs w:val="22"/>
              </w:rPr>
            </w:pPr>
            <w:r w:rsidRPr="005019B6">
              <w:rPr>
                <w:rFonts w:cs="Arial"/>
                <w:sz w:val="22"/>
                <w:szCs w:val="22"/>
              </w:rPr>
              <w:t>See the person first, actively listen, and communicate thoughtfully. </w:t>
            </w:r>
          </w:p>
          <w:p w14:paraId="22C89F2F" w14:textId="77777777" w:rsidR="0014470C" w:rsidRPr="005019B6" w:rsidRDefault="0014470C" w:rsidP="0014470C">
            <w:pPr>
              <w:numPr>
                <w:ilvl w:val="0"/>
                <w:numId w:val="36"/>
              </w:numPr>
              <w:rPr>
                <w:rFonts w:cs="Arial"/>
                <w:sz w:val="22"/>
                <w:szCs w:val="22"/>
              </w:rPr>
            </w:pPr>
            <w:r w:rsidRPr="005019B6">
              <w:rPr>
                <w:rFonts w:cs="Arial"/>
                <w:sz w:val="22"/>
                <w:szCs w:val="22"/>
              </w:rPr>
              <w:t>Create a safe space for people to share their individual experiences if they want to. </w:t>
            </w:r>
          </w:p>
          <w:p w14:paraId="058F9C14" w14:textId="77777777" w:rsidR="0014470C" w:rsidRPr="005019B6" w:rsidRDefault="0014470C" w:rsidP="0014470C">
            <w:pPr>
              <w:numPr>
                <w:ilvl w:val="0"/>
                <w:numId w:val="37"/>
              </w:numPr>
              <w:rPr>
                <w:rFonts w:cs="Arial"/>
                <w:sz w:val="22"/>
                <w:szCs w:val="22"/>
              </w:rPr>
            </w:pPr>
            <w:r w:rsidRPr="005019B6">
              <w:rPr>
                <w:rFonts w:cs="Arial"/>
                <w:sz w:val="22"/>
                <w:szCs w:val="22"/>
              </w:rPr>
              <w:t> Learn from those with different perspectives and experiences to my own. </w:t>
            </w:r>
          </w:p>
        </w:tc>
      </w:tr>
      <w:tr w:rsidR="0014470C" w:rsidRPr="005019B6" w14:paraId="56EC39DF" w14:textId="77777777" w:rsidTr="0014470C">
        <w:trPr>
          <w:trHeight w:val="300"/>
        </w:trPr>
        <w:tc>
          <w:tcPr>
            <w:tcW w:w="1986" w:type="dxa"/>
            <w:tcBorders>
              <w:top w:val="single" w:sz="4" w:space="0" w:color="007396"/>
              <w:left w:val="single" w:sz="4" w:space="0" w:color="007396"/>
              <w:bottom w:val="single" w:sz="4" w:space="0" w:color="007396"/>
              <w:right w:val="single" w:sz="4" w:space="0" w:color="007396"/>
            </w:tcBorders>
            <w:hideMark/>
          </w:tcPr>
          <w:p w14:paraId="0CB7CAE1" w14:textId="77777777" w:rsidR="0014470C" w:rsidRPr="005019B6" w:rsidRDefault="0014470C" w:rsidP="0014470C">
            <w:pPr>
              <w:rPr>
                <w:rFonts w:cs="Arial"/>
                <w:sz w:val="22"/>
                <w:szCs w:val="22"/>
              </w:rPr>
            </w:pPr>
            <w:r w:rsidRPr="005019B6">
              <w:rPr>
                <w:rFonts w:cs="Arial"/>
                <w:b/>
                <w:bCs/>
                <w:sz w:val="22"/>
                <w:szCs w:val="22"/>
              </w:rPr>
              <w:t>EXCELLENCE</w:t>
            </w:r>
            <w:r w:rsidRPr="005019B6">
              <w:rPr>
                <w:rFonts w:cs="Arial"/>
                <w:sz w:val="22"/>
                <w:szCs w:val="22"/>
              </w:rPr>
              <w:t> </w:t>
            </w:r>
          </w:p>
        </w:tc>
        <w:tc>
          <w:tcPr>
            <w:tcW w:w="2835" w:type="dxa"/>
            <w:tcBorders>
              <w:top w:val="single" w:sz="4" w:space="0" w:color="007396"/>
              <w:left w:val="single" w:sz="4" w:space="0" w:color="007396"/>
              <w:bottom w:val="single" w:sz="4" w:space="0" w:color="007396"/>
              <w:right w:val="single" w:sz="4" w:space="0" w:color="007396"/>
            </w:tcBorders>
            <w:hideMark/>
          </w:tcPr>
          <w:p w14:paraId="01EED336" w14:textId="77777777" w:rsidR="0014470C" w:rsidRPr="005019B6" w:rsidRDefault="0014470C" w:rsidP="0014470C">
            <w:pPr>
              <w:rPr>
                <w:rFonts w:cs="Arial"/>
                <w:sz w:val="22"/>
                <w:szCs w:val="22"/>
              </w:rPr>
            </w:pPr>
            <w:r w:rsidRPr="005019B6">
              <w:rPr>
                <w:rFonts w:cs="Arial"/>
                <w:sz w:val="22"/>
                <w:szCs w:val="22"/>
              </w:rPr>
              <w:t>We strive for excellence at the heart of everything we do. </w:t>
            </w:r>
          </w:p>
        </w:tc>
        <w:tc>
          <w:tcPr>
            <w:tcW w:w="9497" w:type="dxa"/>
            <w:tcBorders>
              <w:top w:val="single" w:sz="4" w:space="0" w:color="007396"/>
              <w:left w:val="single" w:sz="4" w:space="0" w:color="007396"/>
              <w:bottom w:val="single" w:sz="4" w:space="0" w:color="007396"/>
              <w:right w:val="single" w:sz="4" w:space="0" w:color="007396"/>
            </w:tcBorders>
            <w:hideMark/>
          </w:tcPr>
          <w:p w14:paraId="42297E4E" w14:textId="77777777" w:rsidR="0014470C" w:rsidRPr="005019B6" w:rsidRDefault="0014470C" w:rsidP="0014470C">
            <w:pPr>
              <w:numPr>
                <w:ilvl w:val="0"/>
                <w:numId w:val="38"/>
              </w:numPr>
              <w:rPr>
                <w:rFonts w:cs="Arial"/>
                <w:sz w:val="22"/>
                <w:szCs w:val="22"/>
              </w:rPr>
            </w:pPr>
            <w:r w:rsidRPr="005019B6">
              <w:rPr>
                <w:rFonts w:cs="Arial"/>
                <w:sz w:val="22"/>
                <w:szCs w:val="22"/>
              </w:rPr>
              <w:t>Strive for excellence, challenging myself and others to deliver continuous improvement. </w:t>
            </w:r>
          </w:p>
          <w:p w14:paraId="4CDF5F50" w14:textId="77777777" w:rsidR="0014470C" w:rsidRPr="005019B6" w:rsidRDefault="0014470C" w:rsidP="0014470C">
            <w:pPr>
              <w:numPr>
                <w:ilvl w:val="0"/>
                <w:numId w:val="39"/>
              </w:numPr>
              <w:rPr>
                <w:rFonts w:cs="Arial"/>
                <w:sz w:val="22"/>
                <w:szCs w:val="22"/>
              </w:rPr>
            </w:pPr>
            <w:r w:rsidRPr="005019B6">
              <w:rPr>
                <w:rFonts w:cs="Arial"/>
                <w:sz w:val="22"/>
                <w:szCs w:val="22"/>
              </w:rPr>
              <w:t> Show energy and drive to pursue new opportunities and challenge the status quo.  </w:t>
            </w:r>
          </w:p>
          <w:p w14:paraId="30585CE6" w14:textId="77777777" w:rsidR="0014470C" w:rsidRPr="005019B6" w:rsidRDefault="0014470C" w:rsidP="0014470C">
            <w:pPr>
              <w:numPr>
                <w:ilvl w:val="0"/>
                <w:numId w:val="40"/>
              </w:numPr>
              <w:rPr>
                <w:rFonts w:cs="Arial"/>
                <w:sz w:val="22"/>
                <w:szCs w:val="22"/>
              </w:rPr>
            </w:pPr>
            <w:r w:rsidRPr="005019B6">
              <w:rPr>
                <w:rFonts w:cs="Arial"/>
                <w:sz w:val="22"/>
                <w:szCs w:val="22"/>
              </w:rPr>
              <w:t> Contribute to creative ideas and action and collaborate to make a positive impact.  </w:t>
            </w:r>
          </w:p>
          <w:p w14:paraId="48F0BF6B" w14:textId="77777777" w:rsidR="0014470C" w:rsidRPr="005019B6" w:rsidRDefault="0014470C" w:rsidP="0014470C">
            <w:pPr>
              <w:numPr>
                <w:ilvl w:val="0"/>
                <w:numId w:val="41"/>
              </w:numPr>
              <w:rPr>
                <w:rFonts w:cs="Arial"/>
                <w:sz w:val="22"/>
                <w:szCs w:val="22"/>
              </w:rPr>
            </w:pPr>
            <w:r w:rsidRPr="005019B6">
              <w:rPr>
                <w:rFonts w:cs="Arial"/>
                <w:sz w:val="22"/>
                <w:szCs w:val="22"/>
              </w:rPr>
              <w:t>Celebrate those who constantly live our values.   </w:t>
            </w:r>
          </w:p>
        </w:tc>
      </w:tr>
    </w:tbl>
    <w:p w14:paraId="7AE519E7" w14:textId="77777777" w:rsidR="0014470C" w:rsidRPr="005019B6" w:rsidRDefault="0014470C" w:rsidP="0014470C">
      <w:r w:rsidRPr="005019B6">
        <w:t> </w:t>
      </w:r>
    </w:p>
    <w:p w14:paraId="421FA1F6" w14:textId="77777777" w:rsidR="0014470C" w:rsidRPr="005019B6" w:rsidRDefault="0014470C" w:rsidP="0014470C">
      <w:r w:rsidRPr="005019B6">
        <w:t> </w:t>
      </w:r>
      <w:bookmarkStart w:id="2" w:name="_Hlk221525495"/>
    </w:p>
    <w:p w14:paraId="74B852AD" w14:textId="77777777" w:rsidR="0014470C" w:rsidRDefault="0014470C" w:rsidP="0014470C">
      <w:pPr>
        <w:rPr>
          <w:rFonts w:cs="Arial"/>
          <w:sz w:val="22"/>
          <w:szCs w:val="22"/>
        </w:rPr>
      </w:pPr>
      <w:r w:rsidRPr="005019B6">
        <w:rPr>
          <w:rFonts w:cs="Arial"/>
          <w:sz w:val="22"/>
          <w:szCs w:val="22"/>
        </w:rPr>
        <w:t> </w:t>
      </w:r>
    </w:p>
    <w:p w14:paraId="24A9563C" w14:textId="77777777" w:rsidR="0014470C" w:rsidRDefault="0014470C" w:rsidP="0014470C">
      <w:pPr>
        <w:rPr>
          <w:rFonts w:cs="Arial"/>
          <w:sz w:val="22"/>
          <w:szCs w:val="22"/>
        </w:rPr>
      </w:pPr>
    </w:p>
    <w:p w14:paraId="22213D0F" w14:textId="77777777" w:rsidR="0014470C" w:rsidRDefault="0014470C" w:rsidP="0014470C">
      <w:pPr>
        <w:rPr>
          <w:rFonts w:cs="Arial"/>
          <w:sz w:val="22"/>
          <w:szCs w:val="22"/>
        </w:rPr>
      </w:pPr>
    </w:p>
    <w:p w14:paraId="52D1E8A2" w14:textId="0F5DF233" w:rsidR="0014470C" w:rsidRPr="005019B6" w:rsidRDefault="0014470C" w:rsidP="0014470C">
      <w:pPr>
        <w:rPr>
          <w:rFonts w:cs="Arial"/>
          <w:sz w:val="22"/>
          <w:szCs w:val="22"/>
        </w:rPr>
      </w:pPr>
      <w:r w:rsidRPr="005019B6">
        <w:rPr>
          <w:rFonts w:cs="Arial"/>
          <w:b/>
          <w:bCs/>
          <w:sz w:val="22"/>
          <w:szCs w:val="22"/>
        </w:rPr>
        <w:t>Global Skills - </w:t>
      </w:r>
      <w:r w:rsidRPr="00595B1E">
        <w:rPr>
          <w:rFonts w:cs="Arial"/>
          <w:sz w:val="22"/>
          <w:szCs w:val="22"/>
        </w:rPr>
        <w:t>We’re looking for educators with a global mindset; open, adaptable, and passionate about connecting cultures. You’ll inspire students to think beyond borders and thrive in an increasingly interconnected world. We will be looking for this across our recruitment and selection processes.</w:t>
      </w:r>
      <w:r w:rsidRPr="005019B6">
        <w:rPr>
          <w:rFonts w:cs="Arial"/>
          <w:sz w:val="22"/>
          <w:szCs w:val="22"/>
        </w:rPr>
        <w:t> </w:t>
      </w:r>
    </w:p>
    <w:p w14:paraId="59D67AE6" w14:textId="77777777" w:rsidR="0014470C" w:rsidRPr="005019B6" w:rsidRDefault="0014470C" w:rsidP="0014470C">
      <w:pPr>
        <w:rPr>
          <w:rFonts w:cs="Arial"/>
          <w:sz w:val="22"/>
          <w:szCs w:val="22"/>
        </w:rPr>
      </w:pPr>
      <w:r w:rsidRPr="005019B6">
        <w:rPr>
          <w:rFonts w:cs="Arial"/>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5"/>
        <w:gridCol w:w="7140"/>
      </w:tblGrid>
      <w:tr w:rsidR="0014470C" w:rsidRPr="005019B6" w14:paraId="507AB054" w14:textId="77777777" w:rsidTr="007A45BE">
        <w:trPr>
          <w:trHeight w:val="300"/>
        </w:trPr>
        <w:tc>
          <w:tcPr>
            <w:tcW w:w="5805" w:type="dxa"/>
            <w:tcBorders>
              <w:top w:val="single" w:sz="4" w:space="0" w:color="007396"/>
              <w:left w:val="single" w:sz="4" w:space="0" w:color="007396"/>
              <w:bottom w:val="single" w:sz="4" w:space="0" w:color="007396"/>
              <w:right w:val="single" w:sz="4" w:space="0" w:color="007396"/>
            </w:tcBorders>
            <w:hideMark/>
          </w:tcPr>
          <w:p w14:paraId="1435A08D" w14:textId="77777777" w:rsidR="0014470C" w:rsidRPr="005019B6" w:rsidRDefault="0014470C" w:rsidP="007A45BE">
            <w:pPr>
              <w:rPr>
                <w:rFonts w:cs="Arial"/>
                <w:sz w:val="22"/>
                <w:szCs w:val="22"/>
              </w:rPr>
            </w:pPr>
            <w:r w:rsidRPr="005019B6">
              <w:rPr>
                <w:rFonts w:cs="Arial"/>
                <w:b/>
                <w:bCs/>
                <w:sz w:val="22"/>
                <w:szCs w:val="22"/>
              </w:rPr>
              <w:t>Global Skill</w:t>
            </w:r>
            <w:r w:rsidRPr="005019B6">
              <w:rPr>
                <w:rFonts w:cs="Arial"/>
                <w:sz w:val="22"/>
                <w:szCs w:val="22"/>
              </w:rPr>
              <w:t> </w:t>
            </w:r>
          </w:p>
        </w:tc>
        <w:tc>
          <w:tcPr>
            <w:tcW w:w="7140" w:type="dxa"/>
            <w:tcBorders>
              <w:top w:val="single" w:sz="4" w:space="0" w:color="007396"/>
              <w:left w:val="single" w:sz="4" w:space="0" w:color="007396"/>
              <w:bottom w:val="single" w:sz="4" w:space="0" w:color="007396"/>
              <w:right w:val="single" w:sz="4" w:space="0" w:color="007396"/>
            </w:tcBorders>
            <w:hideMark/>
          </w:tcPr>
          <w:p w14:paraId="685CF047" w14:textId="77777777" w:rsidR="0014470C" w:rsidRPr="005019B6" w:rsidRDefault="0014470C" w:rsidP="007A45BE">
            <w:pPr>
              <w:rPr>
                <w:rFonts w:cs="Arial"/>
                <w:sz w:val="22"/>
                <w:szCs w:val="22"/>
              </w:rPr>
            </w:pPr>
            <w:r w:rsidRPr="005019B6">
              <w:rPr>
                <w:rFonts w:cs="Arial"/>
                <w:b/>
                <w:bCs/>
                <w:sz w:val="22"/>
                <w:szCs w:val="22"/>
              </w:rPr>
              <w:t>Behaviour </w:t>
            </w:r>
            <w:r w:rsidRPr="005019B6">
              <w:rPr>
                <w:rFonts w:cs="Arial"/>
                <w:sz w:val="22"/>
                <w:szCs w:val="22"/>
              </w:rPr>
              <w:t> </w:t>
            </w:r>
          </w:p>
        </w:tc>
      </w:tr>
      <w:tr w:rsidR="0014470C" w:rsidRPr="005019B6" w14:paraId="5436873D" w14:textId="77777777" w:rsidTr="007A45BE">
        <w:trPr>
          <w:trHeight w:val="300"/>
        </w:trPr>
        <w:tc>
          <w:tcPr>
            <w:tcW w:w="5805" w:type="dxa"/>
            <w:tcBorders>
              <w:top w:val="single" w:sz="4" w:space="0" w:color="007396"/>
              <w:left w:val="single" w:sz="4" w:space="0" w:color="007396"/>
              <w:bottom w:val="single" w:sz="4" w:space="0" w:color="007396"/>
              <w:right w:val="single" w:sz="4" w:space="0" w:color="007396"/>
            </w:tcBorders>
            <w:hideMark/>
          </w:tcPr>
          <w:p w14:paraId="0DCB6CDF" w14:textId="77777777" w:rsidR="0014470C" w:rsidRPr="005019B6" w:rsidRDefault="0014470C" w:rsidP="007A45BE">
            <w:pPr>
              <w:rPr>
                <w:rFonts w:cs="Arial"/>
                <w:sz w:val="22"/>
                <w:szCs w:val="22"/>
              </w:rPr>
            </w:pPr>
            <w:r w:rsidRPr="005019B6">
              <w:rPr>
                <w:rFonts w:cs="Arial"/>
                <w:sz w:val="22"/>
                <w:szCs w:val="22"/>
                <w:lang w:val="en-US"/>
              </w:rPr>
              <w:t>Resilience &amp; Adaptability:</w:t>
            </w:r>
            <w:r w:rsidRPr="005019B6">
              <w:rPr>
                <w:rFonts w:cs="Arial"/>
                <w:sz w:val="22"/>
                <w:szCs w:val="22"/>
              </w:rPr>
              <w:t> </w:t>
            </w:r>
          </w:p>
          <w:p w14:paraId="501C5F22" w14:textId="77777777" w:rsidR="0014470C" w:rsidRPr="005019B6" w:rsidRDefault="0014470C" w:rsidP="007A45BE">
            <w:pPr>
              <w:rPr>
                <w:rFonts w:cs="Arial"/>
                <w:sz w:val="22"/>
                <w:szCs w:val="22"/>
              </w:rPr>
            </w:pPr>
            <w:r w:rsidRPr="005019B6">
              <w:rPr>
                <w:rFonts w:cs="Arial"/>
                <w:sz w:val="22"/>
                <w:szCs w:val="22"/>
              </w:rPr>
              <w:t> </w:t>
            </w:r>
          </w:p>
        </w:tc>
        <w:tc>
          <w:tcPr>
            <w:tcW w:w="7140" w:type="dxa"/>
            <w:tcBorders>
              <w:top w:val="single" w:sz="4" w:space="0" w:color="007396"/>
              <w:left w:val="single" w:sz="4" w:space="0" w:color="007396"/>
              <w:bottom w:val="single" w:sz="4" w:space="0" w:color="007396"/>
              <w:right w:val="single" w:sz="4" w:space="0" w:color="007396"/>
            </w:tcBorders>
            <w:hideMark/>
          </w:tcPr>
          <w:p w14:paraId="6B7A7710" w14:textId="77777777" w:rsidR="0014470C" w:rsidRPr="005019B6" w:rsidRDefault="0014470C" w:rsidP="0014470C">
            <w:pPr>
              <w:numPr>
                <w:ilvl w:val="0"/>
                <w:numId w:val="42"/>
              </w:numPr>
              <w:rPr>
                <w:rFonts w:cs="Arial"/>
                <w:sz w:val="22"/>
                <w:szCs w:val="22"/>
              </w:rPr>
            </w:pPr>
            <w:r w:rsidRPr="005019B6">
              <w:rPr>
                <w:rFonts w:cs="Arial"/>
                <w:sz w:val="22"/>
                <w:szCs w:val="22"/>
                <w:lang w:val="en-US"/>
              </w:rPr>
              <w:t>Comfortably adapts to change, learns from challenges, remains effective across different environments.</w:t>
            </w:r>
            <w:r w:rsidRPr="005019B6">
              <w:rPr>
                <w:rFonts w:cs="Arial"/>
                <w:sz w:val="22"/>
                <w:szCs w:val="22"/>
              </w:rPr>
              <w:t> </w:t>
            </w:r>
          </w:p>
        </w:tc>
      </w:tr>
      <w:tr w:rsidR="0014470C" w:rsidRPr="005019B6" w14:paraId="241CE543" w14:textId="77777777" w:rsidTr="007A45BE">
        <w:trPr>
          <w:trHeight w:val="300"/>
        </w:trPr>
        <w:tc>
          <w:tcPr>
            <w:tcW w:w="5805" w:type="dxa"/>
            <w:tcBorders>
              <w:top w:val="single" w:sz="4" w:space="0" w:color="007396"/>
              <w:left w:val="single" w:sz="4" w:space="0" w:color="007396"/>
              <w:bottom w:val="single" w:sz="4" w:space="0" w:color="007396"/>
              <w:right w:val="single" w:sz="4" w:space="0" w:color="007396"/>
            </w:tcBorders>
            <w:hideMark/>
          </w:tcPr>
          <w:p w14:paraId="4AEF14B0" w14:textId="77777777" w:rsidR="0014470C" w:rsidRPr="005019B6" w:rsidRDefault="0014470C" w:rsidP="007A45BE">
            <w:pPr>
              <w:rPr>
                <w:rFonts w:cs="Arial"/>
                <w:sz w:val="22"/>
                <w:szCs w:val="22"/>
              </w:rPr>
            </w:pPr>
            <w:r w:rsidRPr="005019B6">
              <w:rPr>
                <w:rFonts w:cs="Arial"/>
                <w:sz w:val="22"/>
                <w:szCs w:val="22"/>
                <w:lang w:val="en-US"/>
              </w:rPr>
              <w:t>Creative &amp; Critical Thinking:</w:t>
            </w:r>
            <w:r w:rsidRPr="005019B6">
              <w:rPr>
                <w:rFonts w:cs="Arial"/>
                <w:sz w:val="22"/>
                <w:szCs w:val="22"/>
              </w:rPr>
              <w:t> </w:t>
            </w:r>
          </w:p>
          <w:p w14:paraId="50F9827F" w14:textId="77777777" w:rsidR="0014470C" w:rsidRPr="005019B6" w:rsidRDefault="0014470C" w:rsidP="007A45BE">
            <w:pPr>
              <w:rPr>
                <w:rFonts w:cs="Arial"/>
                <w:sz w:val="22"/>
                <w:szCs w:val="22"/>
              </w:rPr>
            </w:pPr>
            <w:r w:rsidRPr="005019B6">
              <w:rPr>
                <w:rFonts w:cs="Arial"/>
                <w:sz w:val="22"/>
                <w:szCs w:val="22"/>
              </w:rPr>
              <w:t> </w:t>
            </w:r>
          </w:p>
          <w:p w14:paraId="0F1024D2" w14:textId="77777777" w:rsidR="0014470C" w:rsidRPr="005019B6" w:rsidRDefault="0014470C" w:rsidP="007A45BE">
            <w:pPr>
              <w:rPr>
                <w:rFonts w:cs="Arial"/>
                <w:sz w:val="22"/>
                <w:szCs w:val="22"/>
              </w:rPr>
            </w:pPr>
            <w:r w:rsidRPr="005019B6">
              <w:rPr>
                <w:rFonts w:cs="Arial"/>
                <w:sz w:val="22"/>
                <w:szCs w:val="22"/>
              </w:rPr>
              <w:t> </w:t>
            </w:r>
          </w:p>
        </w:tc>
        <w:tc>
          <w:tcPr>
            <w:tcW w:w="7140" w:type="dxa"/>
            <w:tcBorders>
              <w:top w:val="single" w:sz="4" w:space="0" w:color="007396"/>
              <w:left w:val="single" w:sz="4" w:space="0" w:color="007396"/>
              <w:bottom w:val="single" w:sz="4" w:space="0" w:color="007396"/>
              <w:right w:val="single" w:sz="4" w:space="0" w:color="007396"/>
            </w:tcBorders>
            <w:hideMark/>
          </w:tcPr>
          <w:p w14:paraId="7961483B" w14:textId="77777777" w:rsidR="0014470C" w:rsidRPr="005019B6" w:rsidRDefault="0014470C" w:rsidP="0014470C">
            <w:pPr>
              <w:numPr>
                <w:ilvl w:val="0"/>
                <w:numId w:val="43"/>
              </w:numPr>
              <w:rPr>
                <w:rFonts w:cs="Arial"/>
                <w:sz w:val="22"/>
                <w:szCs w:val="22"/>
              </w:rPr>
            </w:pPr>
            <w:r w:rsidRPr="005019B6">
              <w:rPr>
                <w:rFonts w:cs="Arial"/>
                <w:sz w:val="22"/>
                <w:szCs w:val="22"/>
                <w:lang w:val="en-US"/>
              </w:rPr>
              <w:t>Consistently evaluating ideas using evidence and logic can generate creative solutions to common problems.</w:t>
            </w:r>
            <w:r w:rsidRPr="005019B6">
              <w:rPr>
                <w:rFonts w:cs="Arial"/>
                <w:sz w:val="22"/>
                <w:szCs w:val="22"/>
              </w:rPr>
              <w:t> </w:t>
            </w:r>
          </w:p>
        </w:tc>
      </w:tr>
      <w:tr w:rsidR="0014470C" w:rsidRPr="005019B6" w14:paraId="3ADFC617" w14:textId="77777777" w:rsidTr="007A45BE">
        <w:trPr>
          <w:trHeight w:val="300"/>
        </w:trPr>
        <w:tc>
          <w:tcPr>
            <w:tcW w:w="5805" w:type="dxa"/>
            <w:tcBorders>
              <w:top w:val="single" w:sz="4" w:space="0" w:color="007396"/>
              <w:left w:val="single" w:sz="4" w:space="0" w:color="007396"/>
              <w:bottom w:val="single" w:sz="4" w:space="0" w:color="007396"/>
              <w:right w:val="single" w:sz="4" w:space="0" w:color="007396"/>
            </w:tcBorders>
            <w:hideMark/>
          </w:tcPr>
          <w:p w14:paraId="03940F7D" w14:textId="77777777" w:rsidR="0014470C" w:rsidRPr="005019B6" w:rsidRDefault="0014470C" w:rsidP="007A45BE">
            <w:pPr>
              <w:rPr>
                <w:rFonts w:cs="Arial"/>
                <w:sz w:val="22"/>
                <w:szCs w:val="22"/>
              </w:rPr>
            </w:pPr>
            <w:r w:rsidRPr="005019B6">
              <w:rPr>
                <w:rFonts w:cs="Arial"/>
                <w:sz w:val="22"/>
                <w:szCs w:val="22"/>
                <w:lang w:val="en-US"/>
              </w:rPr>
              <w:t>Technological Literacy:</w:t>
            </w:r>
            <w:r w:rsidRPr="005019B6">
              <w:rPr>
                <w:rFonts w:cs="Arial"/>
                <w:sz w:val="22"/>
                <w:szCs w:val="22"/>
              </w:rPr>
              <w:t> </w:t>
            </w:r>
          </w:p>
          <w:p w14:paraId="6222E136" w14:textId="77777777" w:rsidR="0014470C" w:rsidRPr="005019B6" w:rsidRDefault="0014470C" w:rsidP="007A45BE">
            <w:pPr>
              <w:rPr>
                <w:rFonts w:cs="Arial"/>
                <w:sz w:val="22"/>
                <w:szCs w:val="22"/>
              </w:rPr>
            </w:pPr>
            <w:r w:rsidRPr="005019B6">
              <w:rPr>
                <w:rFonts w:cs="Arial"/>
                <w:sz w:val="22"/>
                <w:szCs w:val="22"/>
              </w:rPr>
              <w:t> </w:t>
            </w:r>
          </w:p>
        </w:tc>
        <w:tc>
          <w:tcPr>
            <w:tcW w:w="7140" w:type="dxa"/>
            <w:tcBorders>
              <w:top w:val="single" w:sz="4" w:space="0" w:color="007396"/>
              <w:left w:val="single" w:sz="4" w:space="0" w:color="007396"/>
              <w:bottom w:val="single" w:sz="4" w:space="0" w:color="007396"/>
              <w:right w:val="single" w:sz="4" w:space="0" w:color="007396"/>
            </w:tcBorders>
            <w:hideMark/>
          </w:tcPr>
          <w:p w14:paraId="6F26B44C" w14:textId="77777777" w:rsidR="0014470C" w:rsidRPr="005019B6" w:rsidRDefault="0014470C" w:rsidP="0014470C">
            <w:pPr>
              <w:numPr>
                <w:ilvl w:val="0"/>
                <w:numId w:val="44"/>
              </w:numPr>
              <w:rPr>
                <w:rFonts w:cs="Arial"/>
                <w:sz w:val="22"/>
                <w:szCs w:val="22"/>
              </w:rPr>
            </w:pPr>
            <w:r w:rsidRPr="005019B6">
              <w:rPr>
                <w:rFonts w:cs="Arial"/>
                <w:sz w:val="22"/>
                <w:szCs w:val="22"/>
                <w:lang w:val="en-US"/>
              </w:rPr>
              <w:t>Confidently selects and uses appropriate digital tools to research, create and communicate information effectively.</w:t>
            </w:r>
            <w:r w:rsidRPr="005019B6">
              <w:rPr>
                <w:rFonts w:cs="Arial"/>
                <w:sz w:val="22"/>
                <w:szCs w:val="22"/>
              </w:rPr>
              <w:t> </w:t>
            </w:r>
          </w:p>
        </w:tc>
      </w:tr>
      <w:tr w:rsidR="0014470C" w:rsidRPr="005019B6" w14:paraId="753B6DFF" w14:textId="77777777" w:rsidTr="007A45BE">
        <w:trPr>
          <w:trHeight w:val="300"/>
        </w:trPr>
        <w:tc>
          <w:tcPr>
            <w:tcW w:w="5805" w:type="dxa"/>
            <w:tcBorders>
              <w:top w:val="single" w:sz="4" w:space="0" w:color="007396"/>
              <w:left w:val="single" w:sz="4" w:space="0" w:color="007396"/>
              <w:bottom w:val="single" w:sz="4" w:space="0" w:color="007396"/>
              <w:right w:val="single" w:sz="4" w:space="0" w:color="007396"/>
            </w:tcBorders>
            <w:hideMark/>
          </w:tcPr>
          <w:p w14:paraId="35BF2B36" w14:textId="77777777" w:rsidR="0014470C" w:rsidRPr="005019B6" w:rsidRDefault="0014470C" w:rsidP="007A45BE">
            <w:pPr>
              <w:rPr>
                <w:rFonts w:cs="Arial"/>
                <w:sz w:val="22"/>
                <w:szCs w:val="22"/>
              </w:rPr>
            </w:pPr>
            <w:r w:rsidRPr="005019B6">
              <w:rPr>
                <w:rFonts w:cs="Arial"/>
                <w:sz w:val="22"/>
                <w:szCs w:val="22"/>
                <w:lang w:val="en-US"/>
              </w:rPr>
              <w:t>Leadership &amp; Social Influence:</w:t>
            </w:r>
            <w:r w:rsidRPr="005019B6">
              <w:rPr>
                <w:rFonts w:cs="Arial"/>
                <w:sz w:val="22"/>
                <w:szCs w:val="22"/>
              </w:rPr>
              <w:t> </w:t>
            </w:r>
          </w:p>
        </w:tc>
        <w:tc>
          <w:tcPr>
            <w:tcW w:w="7140" w:type="dxa"/>
            <w:tcBorders>
              <w:top w:val="single" w:sz="4" w:space="0" w:color="007396"/>
              <w:left w:val="single" w:sz="4" w:space="0" w:color="007396"/>
              <w:bottom w:val="single" w:sz="4" w:space="0" w:color="007396"/>
              <w:right w:val="single" w:sz="4" w:space="0" w:color="007396"/>
            </w:tcBorders>
            <w:hideMark/>
          </w:tcPr>
          <w:p w14:paraId="01E97BB5" w14:textId="77777777" w:rsidR="0014470C" w:rsidRPr="005019B6" w:rsidRDefault="0014470C" w:rsidP="0014470C">
            <w:pPr>
              <w:numPr>
                <w:ilvl w:val="0"/>
                <w:numId w:val="45"/>
              </w:numPr>
              <w:rPr>
                <w:rFonts w:cs="Arial"/>
                <w:sz w:val="22"/>
                <w:szCs w:val="22"/>
              </w:rPr>
            </w:pPr>
            <w:r w:rsidRPr="005019B6">
              <w:rPr>
                <w:rFonts w:cs="Arial"/>
                <w:sz w:val="22"/>
                <w:szCs w:val="22"/>
                <w:lang w:val="en-US"/>
              </w:rPr>
              <w:t>Takes initiative, motivates peers, and adapts communication to influence outcomes positively in diverse contexts.</w:t>
            </w:r>
            <w:r w:rsidRPr="005019B6">
              <w:rPr>
                <w:rFonts w:cs="Arial"/>
                <w:sz w:val="22"/>
                <w:szCs w:val="22"/>
              </w:rPr>
              <w:t> </w:t>
            </w:r>
          </w:p>
        </w:tc>
      </w:tr>
      <w:tr w:rsidR="0014470C" w:rsidRPr="005019B6" w14:paraId="63439E8F" w14:textId="77777777" w:rsidTr="007A45BE">
        <w:trPr>
          <w:trHeight w:val="300"/>
        </w:trPr>
        <w:tc>
          <w:tcPr>
            <w:tcW w:w="5805" w:type="dxa"/>
            <w:tcBorders>
              <w:top w:val="single" w:sz="4" w:space="0" w:color="007396"/>
              <w:left w:val="single" w:sz="4" w:space="0" w:color="007396"/>
              <w:bottom w:val="single" w:sz="4" w:space="0" w:color="007396"/>
              <w:right w:val="single" w:sz="4" w:space="0" w:color="007396"/>
            </w:tcBorders>
            <w:hideMark/>
          </w:tcPr>
          <w:p w14:paraId="03F7C608" w14:textId="77777777" w:rsidR="0014470C" w:rsidRPr="005019B6" w:rsidRDefault="0014470C" w:rsidP="007A45BE">
            <w:pPr>
              <w:rPr>
                <w:rFonts w:cs="Arial"/>
                <w:sz w:val="22"/>
                <w:szCs w:val="22"/>
              </w:rPr>
            </w:pPr>
            <w:r w:rsidRPr="005019B6">
              <w:rPr>
                <w:rFonts w:cs="Arial"/>
                <w:sz w:val="22"/>
                <w:szCs w:val="22"/>
                <w:lang w:val="en-US"/>
              </w:rPr>
              <w:t>Environmental Stewardship:</w:t>
            </w:r>
            <w:r w:rsidRPr="005019B6">
              <w:rPr>
                <w:rFonts w:cs="Arial"/>
                <w:sz w:val="22"/>
                <w:szCs w:val="22"/>
              </w:rPr>
              <w:t> </w:t>
            </w:r>
          </w:p>
          <w:p w14:paraId="5374C4CC" w14:textId="77777777" w:rsidR="0014470C" w:rsidRPr="005019B6" w:rsidRDefault="0014470C" w:rsidP="007A45BE">
            <w:pPr>
              <w:rPr>
                <w:rFonts w:cs="Arial"/>
                <w:sz w:val="22"/>
                <w:szCs w:val="22"/>
              </w:rPr>
            </w:pPr>
            <w:r w:rsidRPr="005019B6">
              <w:rPr>
                <w:rFonts w:cs="Arial"/>
                <w:sz w:val="22"/>
                <w:szCs w:val="22"/>
              </w:rPr>
              <w:t> </w:t>
            </w:r>
          </w:p>
        </w:tc>
        <w:tc>
          <w:tcPr>
            <w:tcW w:w="7140" w:type="dxa"/>
            <w:tcBorders>
              <w:top w:val="single" w:sz="4" w:space="0" w:color="007396"/>
              <w:left w:val="single" w:sz="4" w:space="0" w:color="007396"/>
              <w:bottom w:val="single" w:sz="4" w:space="0" w:color="007396"/>
              <w:right w:val="single" w:sz="4" w:space="0" w:color="007396"/>
            </w:tcBorders>
            <w:hideMark/>
          </w:tcPr>
          <w:p w14:paraId="41AEA02C" w14:textId="77777777" w:rsidR="0014470C" w:rsidRPr="005019B6" w:rsidRDefault="0014470C" w:rsidP="0014470C">
            <w:pPr>
              <w:numPr>
                <w:ilvl w:val="0"/>
                <w:numId w:val="46"/>
              </w:numPr>
              <w:rPr>
                <w:rFonts w:cs="Arial"/>
                <w:sz w:val="22"/>
                <w:szCs w:val="22"/>
              </w:rPr>
            </w:pPr>
            <w:r w:rsidRPr="005019B6">
              <w:rPr>
                <w:rFonts w:cs="Arial"/>
                <w:sz w:val="22"/>
                <w:szCs w:val="22"/>
                <w:lang w:val="en-US"/>
              </w:rPr>
              <w:t>Actively engages in sustainable practices, advocates for responsible </w:t>
            </w:r>
            <w:proofErr w:type="spellStart"/>
            <w:r w:rsidRPr="005019B6">
              <w:rPr>
                <w:rFonts w:cs="Arial"/>
                <w:sz w:val="22"/>
                <w:szCs w:val="22"/>
                <w:lang w:val="en-US"/>
              </w:rPr>
              <w:t>behavio</w:t>
            </w:r>
            <w:r>
              <w:rPr>
                <w:rFonts w:cs="Arial"/>
                <w:sz w:val="22"/>
                <w:szCs w:val="22"/>
                <w:lang w:val="en-US"/>
              </w:rPr>
              <w:t>u</w:t>
            </w:r>
            <w:r w:rsidRPr="005019B6">
              <w:rPr>
                <w:rFonts w:cs="Arial"/>
                <w:sz w:val="22"/>
                <w:szCs w:val="22"/>
                <w:lang w:val="en-US"/>
              </w:rPr>
              <w:t>r</w:t>
            </w:r>
            <w:proofErr w:type="spellEnd"/>
            <w:r w:rsidRPr="005019B6">
              <w:rPr>
                <w:rFonts w:cs="Arial"/>
                <w:sz w:val="22"/>
                <w:szCs w:val="22"/>
                <w:lang w:val="en-US"/>
              </w:rPr>
              <w:t>, and evaluates environmental impacts in daily decisions.</w:t>
            </w:r>
            <w:r w:rsidRPr="005019B6">
              <w:rPr>
                <w:rFonts w:cs="Arial"/>
                <w:sz w:val="22"/>
                <w:szCs w:val="22"/>
              </w:rPr>
              <w:t> </w:t>
            </w:r>
          </w:p>
        </w:tc>
      </w:tr>
      <w:tr w:rsidR="0014470C" w:rsidRPr="005019B6" w14:paraId="56022F31" w14:textId="77777777" w:rsidTr="007A45BE">
        <w:trPr>
          <w:trHeight w:val="300"/>
        </w:trPr>
        <w:tc>
          <w:tcPr>
            <w:tcW w:w="5805" w:type="dxa"/>
            <w:tcBorders>
              <w:top w:val="single" w:sz="4" w:space="0" w:color="007396"/>
              <w:left w:val="single" w:sz="4" w:space="0" w:color="007396"/>
              <w:bottom w:val="single" w:sz="4" w:space="0" w:color="007396"/>
              <w:right w:val="single" w:sz="4" w:space="0" w:color="007396"/>
            </w:tcBorders>
            <w:hideMark/>
          </w:tcPr>
          <w:p w14:paraId="3426C757" w14:textId="77777777" w:rsidR="0014470C" w:rsidRPr="005019B6" w:rsidRDefault="0014470C" w:rsidP="007A45BE">
            <w:pPr>
              <w:rPr>
                <w:rFonts w:cs="Arial"/>
                <w:sz w:val="22"/>
                <w:szCs w:val="22"/>
              </w:rPr>
            </w:pPr>
            <w:r w:rsidRPr="005019B6">
              <w:rPr>
                <w:rFonts w:cs="Arial"/>
                <w:sz w:val="22"/>
                <w:szCs w:val="22"/>
                <w:lang w:val="en-US"/>
              </w:rPr>
              <w:t>Cultural Competence:</w:t>
            </w:r>
            <w:r w:rsidRPr="005019B6">
              <w:rPr>
                <w:rFonts w:cs="Arial"/>
                <w:sz w:val="22"/>
                <w:szCs w:val="22"/>
              </w:rPr>
              <w:t> </w:t>
            </w:r>
          </w:p>
        </w:tc>
        <w:tc>
          <w:tcPr>
            <w:tcW w:w="7140" w:type="dxa"/>
            <w:tcBorders>
              <w:top w:val="single" w:sz="4" w:space="0" w:color="007396"/>
              <w:left w:val="single" w:sz="4" w:space="0" w:color="007396"/>
              <w:bottom w:val="single" w:sz="4" w:space="0" w:color="007396"/>
              <w:right w:val="single" w:sz="4" w:space="0" w:color="007396"/>
            </w:tcBorders>
            <w:hideMark/>
          </w:tcPr>
          <w:p w14:paraId="4EBA23F4" w14:textId="77777777" w:rsidR="0014470C" w:rsidRPr="005019B6" w:rsidRDefault="0014470C" w:rsidP="0014470C">
            <w:pPr>
              <w:numPr>
                <w:ilvl w:val="0"/>
                <w:numId w:val="47"/>
              </w:numPr>
              <w:rPr>
                <w:rFonts w:cs="Arial"/>
                <w:sz w:val="22"/>
                <w:szCs w:val="22"/>
              </w:rPr>
            </w:pPr>
            <w:r w:rsidRPr="005019B6">
              <w:rPr>
                <w:rFonts w:cs="Arial"/>
                <w:sz w:val="22"/>
                <w:szCs w:val="22"/>
                <w:lang w:val="en-US"/>
              </w:rPr>
              <w:t>Supports others to speak openly and feel valued for who they are.</w:t>
            </w:r>
            <w:r w:rsidRPr="005019B6">
              <w:rPr>
                <w:rFonts w:cs="Arial"/>
                <w:sz w:val="22"/>
                <w:szCs w:val="22"/>
              </w:rPr>
              <w:t> </w:t>
            </w:r>
          </w:p>
        </w:tc>
      </w:tr>
    </w:tbl>
    <w:bookmarkEnd w:id="1"/>
    <w:bookmarkEnd w:id="2"/>
    <w:p w14:paraId="2CD945B1" w14:textId="77777777" w:rsidR="0014470C" w:rsidRPr="005019B6" w:rsidRDefault="0014470C" w:rsidP="0014470C">
      <w:pPr>
        <w:rPr>
          <w:rFonts w:cs="Arial"/>
          <w:sz w:val="22"/>
          <w:szCs w:val="22"/>
        </w:rPr>
      </w:pPr>
      <w:r w:rsidRPr="005019B6">
        <w:rPr>
          <w:rFonts w:cs="Arial"/>
          <w:sz w:val="22"/>
          <w:szCs w:val="22"/>
        </w:rPr>
        <w:t> </w:t>
      </w:r>
    </w:p>
    <w:p w14:paraId="26535771" w14:textId="77777777" w:rsidR="0014470C" w:rsidRDefault="0014470C" w:rsidP="0014470C">
      <w:pPr>
        <w:rPr>
          <w:rFonts w:cs="Arial"/>
          <w:sz w:val="22"/>
          <w:szCs w:val="22"/>
        </w:rPr>
      </w:pPr>
      <w:r>
        <w:rPr>
          <w:rFonts w:cs="Arial"/>
          <w:sz w:val="22"/>
          <w:szCs w:val="22"/>
        </w:rPr>
        <w:t xml:space="preserve"> </w:t>
      </w:r>
    </w:p>
    <w:p w14:paraId="10C01CCD" w14:textId="77777777" w:rsidR="0014470C" w:rsidRDefault="0014470C" w:rsidP="00EE6B81">
      <w:pPr>
        <w:rPr>
          <w:rFonts w:eastAsia="Arial" w:cs="Arial"/>
          <w:b/>
          <w:bCs/>
          <w:sz w:val="24"/>
        </w:rPr>
      </w:pPr>
    </w:p>
    <w:p w14:paraId="4BF92FD6" w14:textId="77777777" w:rsidR="0014470C" w:rsidRDefault="0014470C" w:rsidP="00EE6B81">
      <w:pPr>
        <w:rPr>
          <w:rFonts w:eastAsia="Arial" w:cs="Arial"/>
          <w:b/>
          <w:bCs/>
          <w:sz w:val="24"/>
        </w:rPr>
      </w:pPr>
    </w:p>
    <w:p w14:paraId="5525467F" w14:textId="77777777" w:rsidR="0014470C" w:rsidRDefault="0014470C" w:rsidP="00EE6B81">
      <w:pPr>
        <w:rPr>
          <w:rFonts w:eastAsia="Arial" w:cs="Arial"/>
          <w:b/>
          <w:bCs/>
          <w:sz w:val="24"/>
        </w:rPr>
      </w:pPr>
    </w:p>
    <w:p w14:paraId="4D7A74D3" w14:textId="77777777" w:rsidR="0014470C" w:rsidRDefault="0014470C" w:rsidP="00EE6B81">
      <w:pPr>
        <w:rPr>
          <w:rFonts w:eastAsia="Arial" w:cs="Arial"/>
          <w:b/>
          <w:bCs/>
          <w:sz w:val="24"/>
        </w:rPr>
      </w:pPr>
    </w:p>
    <w:p w14:paraId="5C1FC81C" w14:textId="77777777" w:rsidR="0014470C" w:rsidRDefault="0014470C" w:rsidP="00EE6B81">
      <w:pPr>
        <w:rPr>
          <w:rFonts w:eastAsia="Arial" w:cs="Arial"/>
          <w:b/>
          <w:bCs/>
          <w:sz w:val="24"/>
        </w:rPr>
      </w:pPr>
    </w:p>
    <w:p w14:paraId="7CB69C58" w14:textId="77777777" w:rsidR="0014470C" w:rsidRDefault="0014470C" w:rsidP="00EE6B81">
      <w:pPr>
        <w:rPr>
          <w:rFonts w:eastAsia="Arial" w:cs="Arial"/>
          <w:b/>
          <w:bCs/>
          <w:sz w:val="24"/>
        </w:rPr>
      </w:pPr>
    </w:p>
    <w:p w14:paraId="75662B32" w14:textId="77777777" w:rsidR="0014470C" w:rsidRDefault="0014470C" w:rsidP="00EE6B81">
      <w:pPr>
        <w:rPr>
          <w:rFonts w:eastAsia="Arial" w:cs="Arial"/>
          <w:b/>
          <w:bCs/>
          <w:sz w:val="24"/>
        </w:rPr>
      </w:pPr>
    </w:p>
    <w:p w14:paraId="5AA2C023" w14:textId="77777777" w:rsidR="0014470C" w:rsidRDefault="0014470C" w:rsidP="00EE6B81">
      <w:pPr>
        <w:rPr>
          <w:rFonts w:eastAsia="Arial" w:cs="Arial"/>
          <w:b/>
          <w:bCs/>
          <w:sz w:val="24"/>
        </w:rPr>
      </w:pPr>
    </w:p>
    <w:p w14:paraId="7E94057E" w14:textId="2BB85BB4" w:rsidR="00EE6B81" w:rsidRDefault="00EE6B81" w:rsidP="00EE6B81">
      <w:pPr>
        <w:rPr>
          <w:rFonts w:eastAsia="Arial" w:cs="Arial"/>
        </w:rPr>
      </w:pPr>
      <w:r w:rsidRPr="0016740F">
        <w:rPr>
          <w:rFonts w:eastAsia="Arial" w:cs="Arial"/>
          <w:b/>
          <w:bCs/>
          <w:sz w:val="24"/>
        </w:rPr>
        <w:t>Qualifications</w:t>
      </w:r>
      <w:r>
        <w:rPr>
          <w:rFonts w:eastAsia="Arial" w:cs="Arial"/>
          <w:b/>
          <w:bCs/>
          <w:sz w:val="24"/>
        </w:rPr>
        <w:t>:</w:t>
      </w:r>
      <w:r w:rsidRPr="0016740F">
        <w:rPr>
          <w:rFonts w:eastAsia="Arial" w:cs="Arial"/>
          <w:b/>
          <w:bCs/>
          <w:sz w:val="24"/>
        </w:rPr>
        <w:t xml:space="preserve"> </w:t>
      </w:r>
      <w:r w:rsidRPr="00EF75B5">
        <w:rPr>
          <w:rFonts w:eastAsia="Arial" w:cs="Arial"/>
          <w:sz w:val="24"/>
        </w:rPr>
        <w:t>Q</w:t>
      </w:r>
      <w:r w:rsidRPr="00EF75B5">
        <w:rPr>
          <w:rFonts w:eastAsia="Arial" w:cs="Arial"/>
        </w:rPr>
        <w:t>ualifications underpin your teaching professionalism and subject expertise. They also support you to be a professional in your teaching practice, and an expert in your field.</w:t>
      </w:r>
    </w:p>
    <w:p w14:paraId="0FA3A292" w14:textId="77777777" w:rsidR="00EE6B81" w:rsidRDefault="00EE6B81" w:rsidP="00EE6B81">
      <w:r w:rsidRPr="004333E6">
        <w:rPr>
          <w:rFonts w:eastAsia="Arial" w:cs="Arial"/>
        </w:rPr>
        <w:t xml:space="preserve">However, as a learning organisation, we welcome applications from unqualified </w:t>
      </w:r>
      <w:proofErr w:type="gramStart"/>
      <w:r w:rsidRPr="004333E6">
        <w:rPr>
          <w:rFonts w:eastAsia="Arial" w:cs="Arial"/>
        </w:rPr>
        <w:t>individuals</w:t>
      </w:r>
      <w:proofErr w:type="gramEnd"/>
      <w:r w:rsidRPr="004333E6">
        <w:rPr>
          <w:rFonts w:eastAsia="Arial" w:cs="Arial"/>
        </w:rPr>
        <w:t xml:space="preserve"> and we will support you to become qualified and excellent in transforming people’s lives.</w:t>
      </w:r>
    </w:p>
    <w:tbl>
      <w:tblPr>
        <w:tblW w:w="12965" w:type="dxa"/>
        <w:tblInd w:w="-5" w:type="dxa"/>
        <w:tblLayout w:type="fixed"/>
        <w:tblLook w:val="0600" w:firstRow="0" w:lastRow="0" w:firstColumn="0" w:lastColumn="0" w:noHBand="1" w:noVBand="1"/>
      </w:tblPr>
      <w:tblGrid>
        <w:gridCol w:w="8642"/>
        <w:gridCol w:w="709"/>
        <w:gridCol w:w="714"/>
        <w:gridCol w:w="708"/>
        <w:gridCol w:w="709"/>
        <w:gridCol w:w="709"/>
        <w:gridCol w:w="774"/>
      </w:tblGrid>
      <w:tr w:rsidR="00EE6B81" w14:paraId="0CC80F1C" w14:textId="77777777">
        <w:trPr>
          <w:gridBefore w:val="3"/>
          <w:wBefore w:w="10065" w:type="dxa"/>
        </w:trPr>
        <w:tc>
          <w:tcPr>
            <w:tcW w:w="2900" w:type="dxa"/>
            <w:gridSpan w:val="4"/>
            <w:tcBorders>
              <w:top w:val="single" w:sz="4" w:space="0" w:color="auto"/>
              <w:left w:val="single" w:sz="4" w:space="0" w:color="auto"/>
              <w:bottom w:val="single" w:sz="4" w:space="0" w:color="auto"/>
              <w:right w:val="single" w:sz="4" w:space="0" w:color="auto"/>
            </w:tcBorders>
          </w:tcPr>
          <w:p w14:paraId="13A06ED1" w14:textId="77777777" w:rsidR="00EE6B81" w:rsidRPr="00331572" w:rsidRDefault="00EE6B81">
            <w:pPr>
              <w:jc w:val="center"/>
            </w:pPr>
            <w:r w:rsidRPr="00331572">
              <w:rPr>
                <w:rFonts w:eastAsia="Arial" w:cs="Arial"/>
                <w:b/>
                <w:bCs/>
                <w:szCs w:val="20"/>
              </w:rPr>
              <w:t>Assessment Method</w:t>
            </w:r>
          </w:p>
        </w:tc>
      </w:tr>
      <w:tr w:rsidR="00EE6B81" w14:paraId="1B2DDD08" w14:textId="77777777">
        <w:trPr>
          <w:cantSplit/>
          <w:trHeight w:val="1396"/>
        </w:trPr>
        <w:tc>
          <w:tcPr>
            <w:tcW w:w="8642" w:type="dxa"/>
            <w:tcBorders>
              <w:right w:val="single" w:sz="4" w:space="0" w:color="auto"/>
            </w:tcBorders>
            <w:vAlign w:val="center"/>
          </w:tcPr>
          <w:p w14:paraId="71F86E13" w14:textId="77777777" w:rsidR="00EE6B81" w:rsidRDefault="00EE6B81">
            <w:pPr>
              <w:jc w:val="cente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62A3C4FD" w14:textId="77777777" w:rsidR="00EE6B81" w:rsidRPr="00331572" w:rsidRDefault="00EE6B81">
            <w:pPr>
              <w:ind w:left="113" w:right="113"/>
              <w:jc w:val="center"/>
            </w:pPr>
            <w:r w:rsidRPr="00331572">
              <w:rPr>
                <w:rFonts w:eastAsia="Arial" w:cs="Arial"/>
                <w:b/>
                <w:bCs/>
                <w:szCs w:val="20"/>
              </w:rPr>
              <w:t>Essential</w:t>
            </w:r>
          </w:p>
        </w:tc>
        <w:tc>
          <w:tcPr>
            <w:tcW w:w="714" w:type="dxa"/>
            <w:tcBorders>
              <w:top w:val="single" w:sz="4" w:space="0" w:color="auto"/>
              <w:left w:val="single" w:sz="4" w:space="0" w:color="auto"/>
              <w:bottom w:val="single" w:sz="4" w:space="0" w:color="auto"/>
              <w:right w:val="single" w:sz="4" w:space="0" w:color="auto"/>
            </w:tcBorders>
            <w:textDirection w:val="btLr"/>
            <w:vAlign w:val="center"/>
          </w:tcPr>
          <w:p w14:paraId="3FC901F1" w14:textId="77777777" w:rsidR="00EE6B81" w:rsidRPr="00331572" w:rsidRDefault="00EE6B81">
            <w:pPr>
              <w:ind w:left="113" w:right="113"/>
              <w:jc w:val="center"/>
            </w:pPr>
            <w:r w:rsidRPr="00331572">
              <w:rPr>
                <w:rFonts w:eastAsia="Arial" w:cs="Arial"/>
                <w:b/>
                <w:bCs/>
                <w:szCs w:val="20"/>
              </w:rPr>
              <w:t>Desirable</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14:paraId="1D5C40D6" w14:textId="77777777" w:rsidR="00EE6B81" w:rsidRPr="00331572" w:rsidRDefault="00EE6B81">
            <w:pPr>
              <w:ind w:left="113" w:right="113"/>
              <w:jc w:val="center"/>
            </w:pPr>
            <w:r w:rsidRPr="00331572">
              <w:rPr>
                <w:rFonts w:eastAsia="Arial" w:cs="Arial"/>
                <w:b/>
                <w:bCs/>
                <w:szCs w:val="20"/>
              </w:rPr>
              <w:t>Certificate</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773013C0" w14:textId="77777777" w:rsidR="00EE6B81" w:rsidRPr="00331572" w:rsidRDefault="00EE6B81">
            <w:pPr>
              <w:ind w:left="113" w:right="113"/>
              <w:jc w:val="center"/>
            </w:pPr>
            <w:r w:rsidRPr="00331572">
              <w:rPr>
                <w:rFonts w:eastAsia="Arial" w:cs="Arial"/>
                <w:b/>
                <w:bCs/>
                <w:szCs w:val="20"/>
              </w:rPr>
              <w:t>Application Documents</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0A72ADEE" w14:textId="77777777" w:rsidR="00EE6B81" w:rsidRPr="00331572" w:rsidRDefault="00EE6B81">
            <w:pPr>
              <w:ind w:left="113" w:right="113"/>
              <w:jc w:val="center"/>
            </w:pPr>
            <w:r w:rsidRPr="00331572">
              <w:rPr>
                <w:rFonts w:eastAsia="Arial" w:cs="Arial"/>
                <w:b/>
                <w:bCs/>
                <w:szCs w:val="20"/>
              </w:rPr>
              <w:t>Reference</w:t>
            </w:r>
          </w:p>
        </w:tc>
        <w:tc>
          <w:tcPr>
            <w:tcW w:w="774" w:type="dxa"/>
            <w:tcBorders>
              <w:top w:val="single" w:sz="4" w:space="0" w:color="auto"/>
              <w:left w:val="single" w:sz="4" w:space="0" w:color="auto"/>
              <w:bottom w:val="single" w:sz="4" w:space="0" w:color="auto"/>
              <w:right w:val="single" w:sz="4" w:space="0" w:color="auto"/>
            </w:tcBorders>
            <w:textDirection w:val="btLr"/>
            <w:vAlign w:val="center"/>
          </w:tcPr>
          <w:p w14:paraId="6C873CA1" w14:textId="77777777" w:rsidR="00EE6B81" w:rsidRPr="00331572" w:rsidRDefault="00EE6B81">
            <w:pPr>
              <w:ind w:left="113" w:right="113"/>
              <w:jc w:val="center"/>
            </w:pPr>
            <w:r w:rsidRPr="00331572">
              <w:rPr>
                <w:rFonts w:eastAsia="Arial" w:cs="Arial"/>
                <w:b/>
                <w:bCs/>
                <w:szCs w:val="20"/>
              </w:rPr>
              <w:t>Selection Process</w:t>
            </w:r>
          </w:p>
        </w:tc>
      </w:tr>
      <w:tr w:rsidR="00EE6B81" w14:paraId="1A3A5D71" w14:textId="77777777">
        <w:trPr>
          <w:trHeight w:val="90"/>
        </w:trPr>
        <w:tc>
          <w:tcPr>
            <w:tcW w:w="12965" w:type="dxa"/>
            <w:gridSpan w:val="7"/>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9854F27" w14:textId="77777777" w:rsidR="00EE6B81" w:rsidRPr="00743AAD" w:rsidRDefault="00EE6B81">
            <w:pPr>
              <w:rPr>
                <w:b/>
                <w:bCs/>
              </w:rPr>
            </w:pPr>
            <w:r w:rsidRPr="00743AAD">
              <w:rPr>
                <w:rFonts w:eastAsia="Arial" w:cs="Arial"/>
                <w:b/>
                <w:bCs/>
                <w:color w:val="000000" w:themeColor="text1"/>
                <w:szCs w:val="20"/>
              </w:rPr>
              <w:t>Teaching, assessing and quality assurance qualifications</w:t>
            </w:r>
          </w:p>
        </w:tc>
      </w:tr>
      <w:tr w:rsidR="00EE6B81" w14:paraId="28298A43" w14:textId="77777777">
        <w:trPr>
          <w:trHeight w:val="90"/>
        </w:trPr>
        <w:tc>
          <w:tcPr>
            <w:tcW w:w="864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6F9B23" w14:textId="7D8D57B0" w:rsidR="00EE6B81" w:rsidRPr="00B27517" w:rsidRDefault="00EE6B81" w:rsidP="00A86ABD">
            <w:r w:rsidRPr="00B27517">
              <w:rPr>
                <w:rFonts w:eastAsia="Arial" w:cs="Arial"/>
                <w:szCs w:val="20"/>
              </w:rPr>
              <w:t>Minimum Level 5 Diploma in Education and Training or equivalent</w:t>
            </w:r>
          </w:p>
        </w:tc>
        <w:tc>
          <w:tcPr>
            <w:tcW w:w="709" w:type="dxa"/>
            <w:tcBorders>
              <w:top w:val="nil"/>
              <w:left w:val="nil"/>
              <w:bottom w:val="single" w:sz="8" w:space="0" w:color="000000" w:themeColor="text1"/>
              <w:right w:val="single" w:sz="8" w:space="0" w:color="000000" w:themeColor="text1"/>
            </w:tcBorders>
            <w:vAlign w:val="center"/>
          </w:tcPr>
          <w:p w14:paraId="209F6A2E" w14:textId="77777777" w:rsidR="00EE6B81" w:rsidRPr="008A26F8" w:rsidRDefault="00EE6B81">
            <w:pPr>
              <w:jc w:val="center"/>
            </w:pPr>
            <w:r w:rsidRPr="008A26F8">
              <w:rPr>
                <w:rFonts w:ascii="Wingdings" w:eastAsia="Wingdings" w:hAnsi="Wingdings" w:cs="Wingdings"/>
              </w:rPr>
              <w:t>«</w:t>
            </w:r>
          </w:p>
        </w:tc>
        <w:tc>
          <w:tcPr>
            <w:tcW w:w="714" w:type="dxa"/>
            <w:tcBorders>
              <w:top w:val="nil"/>
              <w:left w:val="single" w:sz="8" w:space="0" w:color="000000" w:themeColor="text1"/>
              <w:bottom w:val="single" w:sz="8" w:space="0" w:color="000000" w:themeColor="text1"/>
              <w:right w:val="single" w:sz="8" w:space="0" w:color="000000" w:themeColor="text1"/>
            </w:tcBorders>
            <w:vAlign w:val="center"/>
          </w:tcPr>
          <w:p w14:paraId="1EB91FBC" w14:textId="77777777" w:rsidR="00EE6B81" w:rsidRPr="008A26F8" w:rsidRDefault="00EE6B81">
            <w:pPr>
              <w:jc w:val="center"/>
            </w:pPr>
            <w:r w:rsidRPr="008A26F8">
              <w:rPr>
                <w:rFonts w:eastAsia="Arial" w:cs="Arial"/>
                <w:szCs w:val="20"/>
              </w:rPr>
              <w:t xml:space="preserve"> </w:t>
            </w:r>
          </w:p>
        </w:tc>
        <w:tc>
          <w:tcPr>
            <w:tcW w:w="708" w:type="dxa"/>
            <w:tcBorders>
              <w:top w:val="nil"/>
              <w:left w:val="single" w:sz="8" w:space="0" w:color="000000" w:themeColor="text1"/>
              <w:bottom w:val="single" w:sz="8" w:space="0" w:color="000000" w:themeColor="text1"/>
              <w:right w:val="single" w:sz="8" w:space="0" w:color="000000" w:themeColor="text1"/>
            </w:tcBorders>
            <w:vAlign w:val="center"/>
          </w:tcPr>
          <w:p w14:paraId="3F032B8A" w14:textId="77777777" w:rsidR="00EE6B81" w:rsidRPr="008A26F8" w:rsidRDefault="00EE6B81">
            <w:pPr>
              <w:jc w:val="center"/>
            </w:pPr>
            <w:r w:rsidRPr="008A26F8">
              <w:rPr>
                <w:rFonts w:ascii="Wingdings" w:eastAsia="Wingdings" w:hAnsi="Wingdings" w:cs="Wingdings"/>
              </w:rPr>
              <w:t>«</w:t>
            </w:r>
          </w:p>
        </w:tc>
        <w:tc>
          <w:tcPr>
            <w:tcW w:w="709" w:type="dxa"/>
            <w:tcBorders>
              <w:top w:val="nil"/>
              <w:left w:val="single" w:sz="8" w:space="0" w:color="000000" w:themeColor="text1"/>
              <w:bottom w:val="single" w:sz="8" w:space="0" w:color="000000" w:themeColor="text1"/>
              <w:right w:val="single" w:sz="8" w:space="0" w:color="000000" w:themeColor="text1"/>
            </w:tcBorders>
            <w:vAlign w:val="center"/>
          </w:tcPr>
          <w:p w14:paraId="77AA2878" w14:textId="77777777" w:rsidR="00EE6B81" w:rsidRPr="008A26F8" w:rsidRDefault="00EE6B81">
            <w:pPr>
              <w:jc w:val="center"/>
            </w:pPr>
            <w:r w:rsidRPr="008A26F8">
              <w:rPr>
                <w:rFonts w:ascii="Wingdings" w:eastAsia="Wingdings" w:hAnsi="Wingdings" w:cs="Wingdings"/>
              </w:rPr>
              <w:t>«</w:t>
            </w:r>
            <w:r w:rsidRPr="008A26F8">
              <w:rPr>
                <w:rFonts w:eastAsia="Arial" w:cs="Arial"/>
                <w:szCs w:val="20"/>
              </w:rPr>
              <w:t xml:space="preserve"> </w:t>
            </w:r>
          </w:p>
        </w:tc>
        <w:tc>
          <w:tcPr>
            <w:tcW w:w="709" w:type="dxa"/>
            <w:tcBorders>
              <w:top w:val="nil"/>
              <w:left w:val="single" w:sz="8" w:space="0" w:color="000000" w:themeColor="text1"/>
              <w:bottom w:val="single" w:sz="8" w:space="0" w:color="000000" w:themeColor="text1"/>
              <w:right w:val="single" w:sz="8" w:space="0" w:color="000000" w:themeColor="text1"/>
            </w:tcBorders>
            <w:vAlign w:val="center"/>
          </w:tcPr>
          <w:p w14:paraId="55DF6D8B" w14:textId="77777777" w:rsidR="00EE6B81" w:rsidRDefault="00EE6B81">
            <w:pPr>
              <w:jc w:val="center"/>
            </w:pPr>
            <w:r w:rsidRPr="0399EC00">
              <w:rPr>
                <w:rFonts w:eastAsia="Arial" w:cs="Arial"/>
                <w:szCs w:val="20"/>
              </w:rPr>
              <w:t xml:space="preserve"> </w:t>
            </w:r>
          </w:p>
        </w:tc>
        <w:tc>
          <w:tcPr>
            <w:tcW w:w="774" w:type="dxa"/>
            <w:tcBorders>
              <w:top w:val="nil"/>
              <w:left w:val="single" w:sz="8" w:space="0" w:color="000000" w:themeColor="text1"/>
              <w:bottom w:val="single" w:sz="8" w:space="0" w:color="000000" w:themeColor="text1"/>
              <w:right w:val="single" w:sz="8" w:space="0" w:color="000000" w:themeColor="text1"/>
            </w:tcBorders>
            <w:vAlign w:val="center"/>
          </w:tcPr>
          <w:p w14:paraId="777A4156" w14:textId="77777777" w:rsidR="00EE6B81" w:rsidRDefault="00EE6B81">
            <w:pPr>
              <w:jc w:val="center"/>
            </w:pPr>
            <w:r w:rsidRPr="0399EC00">
              <w:rPr>
                <w:rFonts w:eastAsia="Arial" w:cs="Arial"/>
                <w:szCs w:val="20"/>
              </w:rPr>
              <w:t xml:space="preserve"> </w:t>
            </w:r>
          </w:p>
        </w:tc>
      </w:tr>
    </w:tbl>
    <w:p w14:paraId="0336185A" w14:textId="34C09962" w:rsidR="00EE6B81" w:rsidRDefault="00EE6B81" w:rsidP="00EE6B81"/>
    <w:tbl>
      <w:tblPr>
        <w:tblW w:w="12965" w:type="dxa"/>
        <w:tblInd w:w="-10" w:type="dxa"/>
        <w:tblLayout w:type="fixed"/>
        <w:tblLook w:val="0600" w:firstRow="0" w:lastRow="0" w:firstColumn="0" w:lastColumn="0" w:noHBand="1" w:noVBand="1"/>
      </w:tblPr>
      <w:tblGrid>
        <w:gridCol w:w="8642"/>
        <w:gridCol w:w="709"/>
        <w:gridCol w:w="714"/>
        <w:gridCol w:w="708"/>
        <w:gridCol w:w="709"/>
        <w:gridCol w:w="709"/>
        <w:gridCol w:w="774"/>
      </w:tblGrid>
      <w:tr w:rsidR="00EE6B81" w14:paraId="363AB6E4" w14:textId="77777777">
        <w:trPr>
          <w:trHeight w:val="90"/>
        </w:trPr>
        <w:tc>
          <w:tcPr>
            <w:tcW w:w="12965"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D50F7AE" w14:textId="77777777" w:rsidR="00EE6B81" w:rsidRPr="00743AAD" w:rsidRDefault="00EE6B81">
            <w:pPr>
              <w:rPr>
                <w:b/>
                <w:bCs/>
              </w:rPr>
            </w:pPr>
            <w:r w:rsidRPr="00743AAD">
              <w:rPr>
                <w:rFonts w:eastAsia="Arial" w:cs="Arial"/>
                <w:b/>
                <w:bCs/>
                <w:color w:val="000000" w:themeColor="text1"/>
                <w:szCs w:val="20"/>
              </w:rPr>
              <w:t>Subject specific qualification</w:t>
            </w:r>
          </w:p>
        </w:tc>
      </w:tr>
      <w:tr w:rsidR="00EE6B81" w14:paraId="09CA2FF5" w14:textId="77777777" w:rsidTr="003363D3">
        <w:trPr>
          <w:trHeight w:val="653"/>
        </w:trPr>
        <w:tc>
          <w:tcPr>
            <w:tcW w:w="864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E31ACD" w14:textId="0D17F7ED" w:rsidR="00EE6B81" w:rsidRPr="009A001E" w:rsidRDefault="00EE6B81">
            <w:r w:rsidRPr="009A001E">
              <w:rPr>
                <w:rFonts w:eastAsia="Arial" w:cs="Arial"/>
                <w:szCs w:val="20"/>
              </w:rPr>
              <w:t>Minimum Level 6 (degree level) qualification</w:t>
            </w:r>
            <w:r w:rsidR="00AD5ECE">
              <w:rPr>
                <w:rFonts w:eastAsia="Arial" w:cs="Arial"/>
                <w:szCs w:val="20"/>
              </w:rPr>
              <w:t xml:space="preserve"> </w:t>
            </w:r>
          </w:p>
          <w:p w14:paraId="4F87DC60" w14:textId="35BA6A8D" w:rsidR="00EE6B81" w:rsidRDefault="00EE6B81"/>
        </w:tc>
        <w:tc>
          <w:tcPr>
            <w:tcW w:w="709" w:type="dxa"/>
            <w:tcBorders>
              <w:top w:val="nil"/>
              <w:left w:val="nil"/>
              <w:bottom w:val="single" w:sz="8" w:space="0" w:color="000000" w:themeColor="text1"/>
              <w:right w:val="single" w:sz="8" w:space="0" w:color="000000" w:themeColor="text1"/>
            </w:tcBorders>
            <w:vAlign w:val="center"/>
          </w:tcPr>
          <w:p w14:paraId="2A1E27AB" w14:textId="77777777" w:rsidR="00EE6B81" w:rsidRPr="008A26F8" w:rsidRDefault="00EE6B81">
            <w:pPr>
              <w:jc w:val="center"/>
            </w:pPr>
            <w:r w:rsidRPr="008A26F8">
              <w:rPr>
                <w:rFonts w:ascii="Wingdings" w:eastAsia="Wingdings" w:hAnsi="Wingdings" w:cs="Wingdings"/>
              </w:rPr>
              <w:t>«</w:t>
            </w:r>
          </w:p>
        </w:tc>
        <w:tc>
          <w:tcPr>
            <w:tcW w:w="714" w:type="dxa"/>
            <w:tcBorders>
              <w:top w:val="nil"/>
              <w:left w:val="single" w:sz="8" w:space="0" w:color="000000" w:themeColor="text1"/>
              <w:bottom w:val="single" w:sz="8" w:space="0" w:color="000000" w:themeColor="text1"/>
              <w:right w:val="single" w:sz="8" w:space="0" w:color="000000" w:themeColor="text1"/>
            </w:tcBorders>
            <w:vAlign w:val="center"/>
          </w:tcPr>
          <w:p w14:paraId="61E487F6" w14:textId="77777777" w:rsidR="00EE6B81" w:rsidRPr="008A26F8" w:rsidRDefault="00EE6B81">
            <w:pPr>
              <w:jc w:val="center"/>
            </w:pPr>
            <w:r w:rsidRPr="008A26F8">
              <w:rPr>
                <w:rFonts w:eastAsia="Arial" w:cs="Arial"/>
                <w:szCs w:val="20"/>
              </w:rPr>
              <w:t xml:space="preserve"> </w:t>
            </w:r>
          </w:p>
        </w:tc>
        <w:tc>
          <w:tcPr>
            <w:tcW w:w="708" w:type="dxa"/>
            <w:tcBorders>
              <w:top w:val="nil"/>
              <w:left w:val="single" w:sz="8" w:space="0" w:color="000000" w:themeColor="text1"/>
              <w:bottom w:val="single" w:sz="8" w:space="0" w:color="000000" w:themeColor="text1"/>
              <w:right w:val="single" w:sz="8" w:space="0" w:color="000000" w:themeColor="text1"/>
            </w:tcBorders>
            <w:vAlign w:val="center"/>
          </w:tcPr>
          <w:p w14:paraId="1740D517" w14:textId="77777777" w:rsidR="00EE6B81" w:rsidRPr="008A26F8" w:rsidRDefault="00EE6B81">
            <w:pPr>
              <w:jc w:val="center"/>
            </w:pPr>
            <w:r w:rsidRPr="008A26F8">
              <w:rPr>
                <w:rFonts w:ascii="Wingdings" w:eastAsia="Wingdings" w:hAnsi="Wingdings" w:cs="Wingdings"/>
              </w:rPr>
              <w:t>«</w:t>
            </w:r>
          </w:p>
        </w:tc>
        <w:tc>
          <w:tcPr>
            <w:tcW w:w="709" w:type="dxa"/>
            <w:tcBorders>
              <w:top w:val="nil"/>
              <w:left w:val="single" w:sz="8" w:space="0" w:color="000000" w:themeColor="text1"/>
              <w:bottom w:val="single" w:sz="8" w:space="0" w:color="000000" w:themeColor="text1"/>
              <w:right w:val="single" w:sz="8" w:space="0" w:color="000000" w:themeColor="text1"/>
            </w:tcBorders>
            <w:vAlign w:val="center"/>
          </w:tcPr>
          <w:p w14:paraId="2D3B9C56" w14:textId="77777777" w:rsidR="00EE6B81" w:rsidRPr="008A26F8" w:rsidRDefault="00EE6B81">
            <w:pPr>
              <w:jc w:val="center"/>
            </w:pPr>
            <w:r w:rsidRPr="008A26F8">
              <w:rPr>
                <w:rFonts w:eastAsia="Arial" w:cs="Arial"/>
                <w:szCs w:val="20"/>
              </w:rPr>
              <w:t xml:space="preserve"> </w:t>
            </w:r>
            <w:r w:rsidRPr="008A26F8">
              <w:rPr>
                <w:rFonts w:ascii="Wingdings" w:eastAsia="Wingdings" w:hAnsi="Wingdings" w:cs="Wingdings"/>
              </w:rPr>
              <w:t>«</w:t>
            </w:r>
          </w:p>
        </w:tc>
        <w:tc>
          <w:tcPr>
            <w:tcW w:w="709" w:type="dxa"/>
            <w:tcBorders>
              <w:top w:val="nil"/>
              <w:left w:val="single" w:sz="8" w:space="0" w:color="000000" w:themeColor="text1"/>
              <w:bottom w:val="single" w:sz="8" w:space="0" w:color="000000" w:themeColor="text1"/>
              <w:right w:val="single" w:sz="8" w:space="0" w:color="000000" w:themeColor="text1"/>
            </w:tcBorders>
            <w:vAlign w:val="center"/>
          </w:tcPr>
          <w:p w14:paraId="62E965EF" w14:textId="77777777" w:rsidR="00EE6B81" w:rsidRDefault="00EE6B81">
            <w:pPr>
              <w:jc w:val="center"/>
            </w:pPr>
            <w:r w:rsidRPr="0399EC00">
              <w:rPr>
                <w:rFonts w:eastAsia="Arial" w:cs="Arial"/>
                <w:szCs w:val="20"/>
              </w:rPr>
              <w:t xml:space="preserve"> </w:t>
            </w:r>
          </w:p>
        </w:tc>
        <w:tc>
          <w:tcPr>
            <w:tcW w:w="774" w:type="dxa"/>
            <w:tcBorders>
              <w:top w:val="nil"/>
              <w:left w:val="single" w:sz="8" w:space="0" w:color="000000" w:themeColor="text1"/>
              <w:bottom w:val="single" w:sz="8" w:space="0" w:color="000000" w:themeColor="text1"/>
              <w:right w:val="single" w:sz="8" w:space="0" w:color="000000" w:themeColor="text1"/>
            </w:tcBorders>
            <w:vAlign w:val="center"/>
          </w:tcPr>
          <w:p w14:paraId="2EF861BC" w14:textId="77777777" w:rsidR="00EE6B81" w:rsidRDefault="00EE6B81">
            <w:pPr>
              <w:jc w:val="center"/>
            </w:pPr>
            <w:r w:rsidRPr="0399EC00">
              <w:rPr>
                <w:rFonts w:eastAsia="Arial" w:cs="Arial"/>
                <w:szCs w:val="20"/>
              </w:rPr>
              <w:t xml:space="preserve"> </w:t>
            </w:r>
          </w:p>
        </w:tc>
      </w:tr>
      <w:tr w:rsidR="002A4DB5" w14:paraId="336122CA" w14:textId="77777777" w:rsidTr="003363D3">
        <w:trPr>
          <w:trHeight w:val="653"/>
        </w:trPr>
        <w:tc>
          <w:tcPr>
            <w:tcW w:w="864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2CFBD8" w14:textId="4A97B758" w:rsidR="002A4DB5" w:rsidRPr="009A001E" w:rsidRDefault="002A4DB5" w:rsidP="002A4DB5">
            <w:r w:rsidRPr="009A001E">
              <w:rPr>
                <w:rFonts w:eastAsia="Arial" w:cs="Arial"/>
                <w:szCs w:val="20"/>
              </w:rPr>
              <w:t>Minimum Level 6 (degree level) qualification</w:t>
            </w:r>
            <w:r>
              <w:rPr>
                <w:rFonts w:eastAsia="Arial" w:cs="Arial"/>
                <w:szCs w:val="20"/>
              </w:rPr>
              <w:t xml:space="preserve"> in English Language </w:t>
            </w:r>
          </w:p>
          <w:p w14:paraId="74928CB7" w14:textId="77777777" w:rsidR="002A4DB5" w:rsidRPr="009A001E" w:rsidRDefault="002A4DB5" w:rsidP="002A4DB5">
            <w:pPr>
              <w:rPr>
                <w:rFonts w:eastAsia="Arial" w:cs="Arial"/>
                <w:szCs w:val="20"/>
              </w:rPr>
            </w:pPr>
          </w:p>
        </w:tc>
        <w:tc>
          <w:tcPr>
            <w:tcW w:w="709" w:type="dxa"/>
            <w:tcBorders>
              <w:top w:val="nil"/>
              <w:left w:val="nil"/>
              <w:bottom w:val="single" w:sz="8" w:space="0" w:color="000000" w:themeColor="text1"/>
              <w:right w:val="single" w:sz="8" w:space="0" w:color="000000" w:themeColor="text1"/>
            </w:tcBorders>
            <w:vAlign w:val="center"/>
          </w:tcPr>
          <w:p w14:paraId="352D5127" w14:textId="08A8EAB6" w:rsidR="002A4DB5" w:rsidRPr="008A26F8" w:rsidRDefault="002A4DB5" w:rsidP="002A4DB5">
            <w:pPr>
              <w:jc w:val="center"/>
              <w:rPr>
                <w:rFonts w:ascii="Wingdings" w:eastAsia="Wingdings" w:hAnsi="Wingdings" w:cs="Wingdings"/>
              </w:rPr>
            </w:pPr>
          </w:p>
        </w:tc>
        <w:tc>
          <w:tcPr>
            <w:tcW w:w="714" w:type="dxa"/>
            <w:tcBorders>
              <w:top w:val="nil"/>
              <w:left w:val="single" w:sz="8" w:space="0" w:color="000000" w:themeColor="text1"/>
              <w:bottom w:val="single" w:sz="8" w:space="0" w:color="000000" w:themeColor="text1"/>
              <w:right w:val="single" w:sz="8" w:space="0" w:color="000000" w:themeColor="text1"/>
            </w:tcBorders>
            <w:vAlign w:val="center"/>
          </w:tcPr>
          <w:p w14:paraId="268F04A2" w14:textId="019E89C3" w:rsidR="002A4DB5" w:rsidRPr="008A26F8" w:rsidRDefault="002A4DB5" w:rsidP="002A4DB5">
            <w:pPr>
              <w:jc w:val="center"/>
              <w:rPr>
                <w:rFonts w:eastAsia="Arial" w:cs="Arial"/>
                <w:szCs w:val="20"/>
              </w:rPr>
            </w:pPr>
            <w:r w:rsidRPr="008A26F8">
              <w:rPr>
                <w:rFonts w:ascii="Wingdings" w:eastAsia="Wingdings" w:hAnsi="Wingdings" w:cs="Wingdings"/>
              </w:rPr>
              <w:t>«</w:t>
            </w:r>
            <w:r w:rsidRPr="008A26F8">
              <w:rPr>
                <w:rFonts w:eastAsia="Arial" w:cs="Arial"/>
                <w:szCs w:val="20"/>
              </w:rPr>
              <w:t xml:space="preserve"> </w:t>
            </w:r>
          </w:p>
        </w:tc>
        <w:tc>
          <w:tcPr>
            <w:tcW w:w="708" w:type="dxa"/>
            <w:tcBorders>
              <w:top w:val="nil"/>
              <w:left w:val="single" w:sz="8" w:space="0" w:color="000000" w:themeColor="text1"/>
              <w:bottom w:val="single" w:sz="8" w:space="0" w:color="000000" w:themeColor="text1"/>
              <w:right w:val="single" w:sz="8" w:space="0" w:color="000000" w:themeColor="text1"/>
            </w:tcBorders>
            <w:vAlign w:val="center"/>
          </w:tcPr>
          <w:p w14:paraId="57B18EEC" w14:textId="485D7F38" w:rsidR="002A4DB5" w:rsidRPr="008A26F8" w:rsidRDefault="002A4DB5" w:rsidP="002A4DB5">
            <w:pPr>
              <w:jc w:val="center"/>
              <w:rPr>
                <w:rFonts w:ascii="Wingdings" w:eastAsia="Wingdings" w:hAnsi="Wingdings" w:cs="Wingdings"/>
              </w:rPr>
            </w:pPr>
            <w:r w:rsidRPr="008A26F8">
              <w:rPr>
                <w:rFonts w:ascii="Wingdings" w:eastAsia="Wingdings" w:hAnsi="Wingdings" w:cs="Wingdings"/>
              </w:rPr>
              <w:t>«</w:t>
            </w:r>
          </w:p>
        </w:tc>
        <w:tc>
          <w:tcPr>
            <w:tcW w:w="709" w:type="dxa"/>
            <w:tcBorders>
              <w:top w:val="nil"/>
              <w:left w:val="single" w:sz="8" w:space="0" w:color="000000" w:themeColor="text1"/>
              <w:bottom w:val="single" w:sz="8" w:space="0" w:color="000000" w:themeColor="text1"/>
              <w:right w:val="single" w:sz="8" w:space="0" w:color="000000" w:themeColor="text1"/>
            </w:tcBorders>
            <w:vAlign w:val="center"/>
          </w:tcPr>
          <w:p w14:paraId="51C4C5EE" w14:textId="45E66F45" w:rsidR="002A4DB5" w:rsidRPr="008A26F8" w:rsidRDefault="002A4DB5" w:rsidP="002A4DB5">
            <w:pPr>
              <w:jc w:val="center"/>
              <w:rPr>
                <w:rFonts w:eastAsia="Arial" w:cs="Arial"/>
                <w:szCs w:val="20"/>
              </w:rPr>
            </w:pPr>
            <w:r w:rsidRPr="008A26F8">
              <w:rPr>
                <w:rFonts w:eastAsia="Arial" w:cs="Arial"/>
                <w:szCs w:val="20"/>
              </w:rPr>
              <w:t xml:space="preserve"> </w:t>
            </w:r>
            <w:r w:rsidRPr="008A26F8">
              <w:rPr>
                <w:rFonts w:ascii="Wingdings" w:eastAsia="Wingdings" w:hAnsi="Wingdings" w:cs="Wingdings"/>
              </w:rPr>
              <w:t>«</w:t>
            </w:r>
          </w:p>
        </w:tc>
        <w:tc>
          <w:tcPr>
            <w:tcW w:w="709" w:type="dxa"/>
            <w:tcBorders>
              <w:top w:val="nil"/>
              <w:left w:val="single" w:sz="8" w:space="0" w:color="000000" w:themeColor="text1"/>
              <w:bottom w:val="single" w:sz="8" w:space="0" w:color="000000" w:themeColor="text1"/>
              <w:right w:val="single" w:sz="8" w:space="0" w:color="000000" w:themeColor="text1"/>
            </w:tcBorders>
            <w:vAlign w:val="center"/>
          </w:tcPr>
          <w:p w14:paraId="04EA1F45" w14:textId="77777777" w:rsidR="002A4DB5" w:rsidRPr="0399EC00" w:rsidRDefault="002A4DB5" w:rsidP="002A4DB5">
            <w:pPr>
              <w:jc w:val="center"/>
              <w:rPr>
                <w:rFonts w:eastAsia="Arial" w:cs="Arial"/>
                <w:szCs w:val="20"/>
              </w:rPr>
            </w:pPr>
          </w:p>
        </w:tc>
        <w:tc>
          <w:tcPr>
            <w:tcW w:w="774" w:type="dxa"/>
            <w:tcBorders>
              <w:top w:val="nil"/>
              <w:left w:val="single" w:sz="8" w:space="0" w:color="000000" w:themeColor="text1"/>
              <w:bottom w:val="single" w:sz="8" w:space="0" w:color="000000" w:themeColor="text1"/>
              <w:right w:val="single" w:sz="8" w:space="0" w:color="000000" w:themeColor="text1"/>
            </w:tcBorders>
            <w:vAlign w:val="center"/>
          </w:tcPr>
          <w:p w14:paraId="24BE4B72" w14:textId="77777777" w:rsidR="002A4DB5" w:rsidRPr="0399EC00" w:rsidRDefault="002A4DB5" w:rsidP="002A4DB5">
            <w:pPr>
              <w:jc w:val="center"/>
              <w:rPr>
                <w:rFonts w:eastAsia="Arial" w:cs="Arial"/>
                <w:szCs w:val="20"/>
              </w:rPr>
            </w:pPr>
          </w:p>
        </w:tc>
      </w:tr>
      <w:tr w:rsidR="002A4DB5" w14:paraId="58E73658" w14:textId="77777777">
        <w:trPr>
          <w:trHeight w:val="521"/>
        </w:trPr>
        <w:tc>
          <w:tcPr>
            <w:tcW w:w="12965"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C9E887F" w14:textId="77777777" w:rsidR="002A4DB5" w:rsidRPr="00654B4A" w:rsidRDefault="002A4DB5" w:rsidP="002A4DB5">
            <w:pPr>
              <w:rPr>
                <w:b/>
                <w:bCs/>
              </w:rPr>
            </w:pPr>
            <w:r w:rsidRPr="00743AAD">
              <w:rPr>
                <w:rFonts w:eastAsia="Arial" w:cs="Arial"/>
                <w:b/>
                <w:bCs/>
                <w:color w:val="000000" w:themeColor="text1"/>
                <w:szCs w:val="20"/>
              </w:rPr>
              <w:t>Englis</w:t>
            </w:r>
            <w:r>
              <w:rPr>
                <w:rFonts w:eastAsia="Arial" w:cs="Arial"/>
                <w:b/>
                <w:bCs/>
                <w:color w:val="000000" w:themeColor="text1"/>
                <w:szCs w:val="20"/>
              </w:rPr>
              <w:t xml:space="preserve">h, </w:t>
            </w:r>
            <w:r w:rsidRPr="00743AAD">
              <w:rPr>
                <w:rFonts w:eastAsia="Arial" w:cs="Arial"/>
                <w:b/>
                <w:bCs/>
                <w:color w:val="000000" w:themeColor="text1"/>
                <w:szCs w:val="20"/>
              </w:rPr>
              <w:t>maths</w:t>
            </w:r>
            <w:r>
              <w:rPr>
                <w:rFonts w:eastAsia="Arial" w:cs="Arial"/>
                <w:b/>
                <w:bCs/>
                <w:color w:val="000000" w:themeColor="text1"/>
                <w:szCs w:val="20"/>
              </w:rPr>
              <w:t xml:space="preserve"> and digital</w:t>
            </w:r>
            <w:r w:rsidRPr="00743AAD">
              <w:rPr>
                <w:rFonts w:eastAsia="Arial" w:cs="Arial"/>
                <w:b/>
                <w:bCs/>
                <w:color w:val="000000" w:themeColor="text1"/>
                <w:szCs w:val="20"/>
              </w:rPr>
              <w:t xml:space="preserve"> qualifications</w:t>
            </w:r>
          </w:p>
        </w:tc>
      </w:tr>
      <w:tr w:rsidR="002A4DB5" w14:paraId="0CC20BC6" w14:textId="77777777">
        <w:trPr>
          <w:trHeight w:val="660"/>
        </w:trPr>
        <w:tc>
          <w:tcPr>
            <w:tcW w:w="864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1CAF60" w14:textId="77777777" w:rsidR="002A4DB5" w:rsidRPr="008A26F8" w:rsidRDefault="002A4DB5" w:rsidP="002A4DB5">
            <w:r w:rsidRPr="008A26F8">
              <w:rPr>
                <w:rFonts w:eastAsia="Arial" w:cs="Arial"/>
                <w:szCs w:val="20"/>
              </w:rPr>
              <w:t>Minimum Level 2 Maths qualification</w:t>
            </w:r>
          </w:p>
        </w:tc>
        <w:tc>
          <w:tcPr>
            <w:tcW w:w="709" w:type="dxa"/>
            <w:tcBorders>
              <w:top w:val="nil"/>
              <w:left w:val="nil"/>
              <w:bottom w:val="single" w:sz="8" w:space="0" w:color="000000" w:themeColor="text1"/>
              <w:right w:val="single" w:sz="8" w:space="0" w:color="000000" w:themeColor="text1"/>
            </w:tcBorders>
            <w:vAlign w:val="center"/>
          </w:tcPr>
          <w:p w14:paraId="1C80D4D0" w14:textId="77777777" w:rsidR="002A4DB5" w:rsidRPr="008A26F8" w:rsidRDefault="002A4DB5" w:rsidP="002A4DB5">
            <w:pPr>
              <w:jc w:val="center"/>
            </w:pPr>
            <w:r w:rsidRPr="008A26F8">
              <w:rPr>
                <w:rFonts w:ascii="Wingdings" w:eastAsia="Wingdings" w:hAnsi="Wingdings" w:cs="Wingdings"/>
              </w:rPr>
              <w:t>«</w:t>
            </w:r>
          </w:p>
        </w:tc>
        <w:tc>
          <w:tcPr>
            <w:tcW w:w="714" w:type="dxa"/>
            <w:tcBorders>
              <w:top w:val="nil"/>
              <w:left w:val="single" w:sz="8" w:space="0" w:color="000000" w:themeColor="text1"/>
              <w:bottom w:val="single" w:sz="8" w:space="0" w:color="000000" w:themeColor="text1"/>
              <w:right w:val="single" w:sz="8" w:space="0" w:color="000000" w:themeColor="text1"/>
            </w:tcBorders>
            <w:vAlign w:val="center"/>
          </w:tcPr>
          <w:p w14:paraId="1570E85C" w14:textId="77777777" w:rsidR="002A4DB5" w:rsidRPr="008A26F8" w:rsidRDefault="002A4DB5" w:rsidP="002A4DB5">
            <w:pPr>
              <w:jc w:val="center"/>
            </w:pPr>
            <w:r w:rsidRPr="008A26F8">
              <w:rPr>
                <w:rFonts w:eastAsia="Arial" w:cs="Arial"/>
                <w:szCs w:val="20"/>
              </w:rPr>
              <w:t xml:space="preserve"> </w:t>
            </w:r>
          </w:p>
        </w:tc>
        <w:tc>
          <w:tcPr>
            <w:tcW w:w="708" w:type="dxa"/>
            <w:tcBorders>
              <w:top w:val="nil"/>
              <w:left w:val="single" w:sz="8" w:space="0" w:color="000000" w:themeColor="text1"/>
              <w:bottom w:val="single" w:sz="8" w:space="0" w:color="000000" w:themeColor="text1"/>
              <w:right w:val="single" w:sz="8" w:space="0" w:color="000000" w:themeColor="text1"/>
            </w:tcBorders>
            <w:vAlign w:val="center"/>
          </w:tcPr>
          <w:p w14:paraId="278EDF20" w14:textId="77777777" w:rsidR="002A4DB5" w:rsidRPr="008A26F8" w:rsidRDefault="002A4DB5" w:rsidP="002A4DB5">
            <w:pPr>
              <w:jc w:val="center"/>
            </w:pPr>
            <w:r w:rsidRPr="008A26F8">
              <w:rPr>
                <w:rFonts w:ascii="Wingdings" w:eastAsia="Wingdings" w:hAnsi="Wingdings" w:cs="Wingdings"/>
              </w:rPr>
              <w:t>«</w:t>
            </w:r>
          </w:p>
        </w:tc>
        <w:tc>
          <w:tcPr>
            <w:tcW w:w="709" w:type="dxa"/>
            <w:tcBorders>
              <w:top w:val="nil"/>
              <w:left w:val="single" w:sz="8" w:space="0" w:color="000000" w:themeColor="text1"/>
              <w:bottom w:val="single" w:sz="8" w:space="0" w:color="000000" w:themeColor="text1"/>
              <w:right w:val="single" w:sz="8" w:space="0" w:color="000000" w:themeColor="text1"/>
            </w:tcBorders>
            <w:vAlign w:val="center"/>
          </w:tcPr>
          <w:p w14:paraId="2F128FF7" w14:textId="77777777" w:rsidR="002A4DB5" w:rsidRPr="008A26F8" w:rsidRDefault="002A4DB5" w:rsidP="002A4DB5">
            <w:pPr>
              <w:jc w:val="center"/>
            </w:pPr>
            <w:r w:rsidRPr="008A26F8">
              <w:rPr>
                <w:rFonts w:eastAsia="Arial" w:cs="Arial"/>
                <w:szCs w:val="20"/>
              </w:rPr>
              <w:t xml:space="preserve"> </w:t>
            </w:r>
            <w:r w:rsidRPr="008A26F8">
              <w:rPr>
                <w:rFonts w:ascii="Wingdings" w:eastAsia="Wingdings" w:hAnsi="Wingdings" w:cs="Wingdings"/>
              </w:rPr>
              <w:t>«</w:t>
            </w:r>
          </w:p>
        </w:tc>
        <w:tc>
          <w:tcPr>
            <w:tcW w:w="709" w:type="dxa"/>
            <w:tcBorders>
              <w:top w:val="nil"/>
              <w:left w:val="single" w:sz="8" w:space="0" w:color="000000" w:themeColor="text1"/>
              <w:bottom w:val="single" w:sz="8" w:space="0" w:color="000000" w:themeColor="text1"/>
              <w:right w:val="single" w:sz="8" w:space="0" w:color="000000" w:themeColor="text1"/>
            </w:tcBorders>
            <w:vAlign w:val="center"/>
          </w:tcPr>
          <w:p w14:paraId="7629B930" w14:textId="77777777" w:rsidR="002A4DB5" w:rsidRDefault="002A4DB5" w:rsidP="002A4DB5">
            <w:pPr>
              <w:jc w:val="center"/>
            </w:pPr>
            <w:r w:rsidRPr="0399EC00">
              <w:rPr>
                <w:rFonts w:eastAsia="Arial" w:cs="Arial"/>
                <w:szCs w:val="20"/>
              </w:rPr>
              <w:t xml:space="preserve"> </w:t>
            </w:r>
          </w:p>
        </w:tc>
        <w:tc>
          <w:tcPr>
            <w:tcW w:w="774" w:type="dxa"/>
            <w:tcBorders>
              <w:top w:val="nil"/>
              <w:left w:val="single" w:sz="8" w:space="0" w:color="000000" w:themeColor="text1"/>
              <w:bottom w:val="single" w:sz="8" w:space="0" w:color="000000" w:themeColor="text1"/>
              <w:right w:val="single" w:sz="8" w:space="0" w:color="000000" w:themeColor="text1"/>
            </w:tcBorders>
            <w:vAlign w:val="center"/>
          </w:tcPr>
          <w:p w14:paraId="39B26B10" w14:textId="77777777" w:rsidR="002A4DB5" w:rsidRDefault="002A4DB5" w:rsidP="002A4DB5">
            <w:pPr>
              <w:jc w:val="center"/>
            </w:pPr>
            <w:r w:rsidRPr="0399EC00">
              <w:rPr>
                <w:rFonts w:eastAsia="Arial" w:cs="Arial"/>
                <w:szCs w:val="20"/>
              </w:rPr>
              <w:t xml:space="preserve"> </w:t>
            </w:r>
          </w:p>
        </w:tc>
      </w:tr>
      <w:tr w:rsidR="002A4DB5" w14:paraId="00269256" w14:textId="77777777">
        <w:trPr>
          <w:trHeight w:val="660"/>
        </w:trPr>
        <w:tc>
          <w:tcPr>
            <w:tcW w:w="864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4A5EEF" w14:textId="77777777" w:rsidR="002A4DB5" w:rsidRPr="008A26F8" w:rsidRDefault="002A4DB5" w:rsidP="002A4DB5">
            <w:r w:rsidRPr="008A26F8">
              <w:rPr>
                <w:rFonts w:eastAsia="Arial" w:cs="Arial"/>
                <w:szCs w:val="20"/>
              </w:rPr>
              <w:t>Minimum Level 2 English qualification</w:t>
            </w:r>
          </w:p>
        </w:tc>
        <w:tc>
          <w:tcPr>
            <w:tcW w:w="709" w:type="dxa"/>
            <w:tcBorders>
              <w:top w:val="single" w:sz="8" w:space="0" w:color="000000" w:themeColor="text1"/>
              <w:left w:val="nil"/>
              <w:bottom w:val="single" w:sz="8" w:space="0" w:color="000000" w:themeColor="text1"/>
              <w:right w:val="single" w:sz="8" w:space="0" w:color="000000" w:themeColor="text1"/>
            </w:tcBorders>
            <w:vAlign w:val="center"/>
          </w:tcPr>
          <w:p w14:paraId="3F28AC8C" w14:textId="77777777" w:rsidR="002A4DB5" w:rsidRPr="008A26F8" w:rsidRDefault="002A4DB5" w:rsidP="002A4DB5">
            <w:pPr>
              <w:jc w:val="center"/>
            </w:pPr>
            <w:r w:rsidRPr="008A26F8">
              <w:rPr>
                <w:rFonts w:ascii="Wingdings" w:eastAsia="Wingdings" w:hAnsi="Wingdings" w:cs="Wingdings"/>
              </w:rPr>
              <w:t>«</w:t>
            </w:r>
          </w:p>
        </w:tc>
        <w:tc>
          <w:tcPr>
            <w:tcW w:w="71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7059C5" w14:textId="77777777" w:rsidR="002A4DB5" w:rsidRPr="008A26F8" w:rsidRDefault="002A4DB5" w:rsidP="002A4DB5">
            <w:pPr>
              <w:jc w:val="center"/>
            </w:pPr>
            <w:r w:rsidRPr="008A26F8">
              <w:rPr>
                <w:rFonts w:eastAsia="Arial" w:cs="Arial"/>
                <w:szCs w:val="20"/>
              </w:rPr>
              <w:t xml:space="preserve"> </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30850C" w14:textId="77777777" w:rsidR="002A4DB5" w:rsidRPr="008A26F8" w:rsidRDefault="002A4DB5" w:rsidP="002A4DB5">
            <w:pPr>
              <w:jc w:val="center"/>
            </w:pPr>
            <w:r w:rsidRPr="008A26F8">
              <w:rPr>
                <w:rFonts w:ascii="Wingdings" w:eastAsia="Wingdings" w:hAnsi="Wingdings" w:cs="Wingdings"/>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6D1D30" w14:textId="77777777" w:rsidR="002A4DB5" w:rsidRPr="008A26F8" w:rsidRDefault="002A4DB5" w:rsidP="002A4DB5">
            <w:pPr>
              <w:jc w:val="center"/>
            </w:pPr>
            <w:r w:rsidRPr="008A26F8">
              <w:rPr>
                <w:rFonts w:ascii="Wingdings" w:eastAsia="Wingdings" w:hAnsi="Wingdings" w:cs="Wingdings"/>
              </w:rPr>
              <w:t>«</w:t>
            </w:r>
            <w:r w:rsidRPr="008A26F8">
              <w:rPr>
                <w:rFonts w:eastAsia="Arial" w:cs="Arial"/>
                <w:szCs w:val="20"/>
              </w:rPr>
              <w:t xml:space="preserv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058FC7" w14:textId="77777777" w:rsidR="002A4DB5" w:rsidRDefault="002A4DB5" w:rsidP="002A4DB5">
            <w:pPr>
              <w:jc w:val="center"/>
            </w:pPr>
            <w:r w:rsidRPr="0399EC00">
              <w:rPr>
                <w:rFonts w:eastAsia="Arial" w:cs="Arial"/>
                <w:szCs w:val="20"/>
              </w:rPr>
              <w:t xml:space="preserve"> </w:t>
            </w:r>
          </w:p>
        </w:tc>
        <w:tc>
          <w:tcPr>
            <w:tcW w:w="7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69C139" w14:textId="77777777" w:rsidR="002A4DB5" w:rsidRDefault="002A4DB5" w:rsidP="002A4DB5">
            <w:pPr>
              <w:jc w:val="center"/>
            </w:pPr>
            <w:r w:rsidRPr="0399EC00">
              <w:rPr>
                <w:rFonts w:eastAsia="Arial" w:cs="Arial"/>
                <w:szCs w:val="20"/>
              </w:rPr>
              <w:t xml:space="preserve"> </w:t>
            </w:r>
          </w:p>
        </w:tc>
      </w:tr>
      <w:tr w:rsidR="002A4DB5" w14:paraId="6A4D0AE2" w14:textId="77777777">
        <w:trPr>
          <w:trHeight w:val="660"/>
        </w:trPr>
        <w:tc>
          <w:tcPr>
            <w:tcW w:w="864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2C88CA3" w14:textId="77777777" w:rsidR="002A4DB5" w:rsidRPr="008A26F8" w:rsidRDefault="002A4DB5" w:rsidP="002A4DB5">
            <w:pPr>
              <w:rPr>
                <w:rFonts w:eastAsia="Arial" w:cs="Arial"/>
                <w:szCs w:val="20"/>
              </w:rPr>
            </w:pPr>
            <w:r>
              <w:rPr>
                <w:rFonts w:eastAsia="Arial" w:cs="Arial"/>
                <w:szCs w:val="20"/>
              </w:rPr>
              <w:t>Microsoft Innovate Educator or Digital/IT qualification at level 2 or commitment to work towards</w:t>
            </w:r>
          </w:p>
        </w:tc>
        <w:tc>
          <w:tcPr>
            <w:tcW w:w="709" w:type="dxa"/>
            <w:tcBorders>
              <w:top w:val="single" w:sz="8" w:space="0" w:color="000000" w:themeColor="text1"/>
              <w:left w:val="nil"/>
              <w:bottom w:val="single" w:sz="8" w:space="0" w:color="000000" w:themeColor="text1"/>
              <w:right w:val="single" w:sz="8" w:space="0" w:color="000000" w:themeColor="text1"/>
            </w:tcBorders>
            <w:vAlign w:val="center"/>
          </w:tcPr>
          <w:p w14:paraId="42C8272D" w14:textId="77777777" w:rsidR="002A4DB5" w:rsidRPr="008A26F8" w:rsidRDefault="002A4DB5" w:rsidP="002A4DB5">
            <w:pPr>
              <w:jc w:val="center"/>
              <w:rPr>
                <w:rFonts w:ascii="Wingdings" w:eastAsia="Wingdings" w:hAnsi="Wingdings" w:cs="Wingdings"/>
              </w:rPr>
            </w:pPr>
          </w:p>
        </w:tc>
        <w:tc>
          <w:tcPr>
            <w:tcW w:w="71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393C909" w14:textId="77777777" w:rsidR="002A4DB5" w:rsidRPr="008A26F8" w:rsidRDefault="002A4DB5" w:rsidP="002A4DB5">
            <w:pPr>
              <w:jc w:val="center"/>
              <w:rPr>
                <w:rFonts w:eastAsia="Arial" w:cs="Arial"/>
                <w:szCs w:val="20"/>
              </w:rPr>
            </w:pPr>
            <w:r w:rsidRPr="008A26F8">
              <w:rPr>
                <w:rFonts w:ascii="Wingdings" w:eastAsia="Wingdings" w:hAnsi="Wingdings" w:cs="Wingdings"/>
              </w:rPr>
              <w:t>«</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7941006" w14:textId="77777777" w:rsidR="002A4DB5" w:rsidRPr="008A26F8" w:rsidRDefault="002A4DB5" w:rsidP="002A4DB5">
            <w:pPr>
              <w:jc w:val="center"/>
              <w:rPr>
                <w:rFonts w:ascii="Wingdings" w:eastAsia="Wingdings" w:hAnsi="Wingdings" w:cs="Wingdings"/>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378108" w14:textId="77777777" w:rsidR="002A4DB5" w:rsidRPr="008A26F8" w:rsidRDefault="002A4DB5" w:rsidP="002A4DB5">
            <w:pPr>
              <w:jc w:val="center"/>
              <w:rPr>
                <w:rFonts w:ascii="Wingdings" w:eastAsia="Wingdings" w:hAnsi="Wingdings" w:cs="Wingdings"/>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A5DFB5A" w14:textId="77777777" w:rsidR="002A4DB5" w:rsidRPr="0399EC00" w:rsidRDefault="002A4DB5" w:rsidP="002A4DB5">
            <w:pPr>
              <w:jc w:val="center"/>
              <w:rPr>
                <w:rFonts w:eastAsia="Arial" w:cs="Arial"/>
                <w:szCs w:val="20"/>
              </w:rPr>
            </w:pPr>
          </w:p>
        </w:tc>
        <w:tc>
          <w:tcPr>
            <w:tcW w:w="7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8097D2" w14:textId="77777777" w:rsidR="002A4DB5" w:rsidRPr="0399EC00" w:rsidRDefault="002A4DB5" w:rsidP="002A4DB5">
            <w:pPr>
              <w:jc w:val="center"/>
              <w:rPr>
                <w:rFonts w:eastAsia="Arial" w:cs="Arial"/>
                <w:szCs w:val="20"/>
              </w:rPr>
            </w:pPr>
          </w:p>
        </w:tc>
      </w:tr>
    </w:tbl>
    <w:p w14:paraId="28A777C4" w14:textId="77777777" w:rsidR="00EE6B81" w:rsidRDefault="00EE6B81" w:rsidP="00EE6B81">
      <w:r>
        <w:br/>
      </w:r>
    </w:p>
    <w:p w14:paraId="3BAA50C0" w14:textId="77777777" w:rsidR="00EE6B81" w:rsidRDefault="00EE6B81" w:rsidP="00EE6B81">
      <w:pPr>
        <w:rPr>
          <w:rFonts w:eastAsia="Arial" w:cs="Arial"/>
          <w:szCs w:val="20"/>
        </w:rPr>
      </w:pPr>
      <w:r w:rsidRPr="0399EC00">
        <w:rPr>
          <w:rFonts w:eastAsia="Arial" w:cs="Arial"/>
          <w:szCs w:val="20"/>
        </w:rPr>
        <w:lastRenderedPageBreak/>
        <w:t xml:space="preserve"> </w:t>
      </w:r>
    </w:p>
    <w:p w14:paraId="0FE8B895" w14:textId="5BC92542" w:rsidR="00EE6B81" w:rsidRDefault="00EE6B81" w:rsidP="00EE6B81">
      <w:pPr>
        <w:rPr>
          <w:rFonts w:eastAsia="Arial" w:cs="Arial"/>
          <w:szCs w:val="20"/>
        </w:rPr>
      </w:pPr>
    </w:p>
    <w:p w14:paraId="6DFDF601" w14:textId="77777777" w:rsidR="00EE6B81" w:rsidRDefault="00EE6B81" w:rsidP="00EE6B81">
      <w:pPr>
        <w:rPr>
          <w:rFonts w:eastAsia="Arial" w:cs="Arial"/>
          <w:color w:val="000000" w:themeColor="text1"/>
        </w:rPr>
      </w:pPr>
      <w:r w:rsidRPr="27C53073">
        <w:rPr>
          <w:rFonts w:eastAsia="Arial" w:cs="Arial"/>
          <w:b/>
          <w:bCs/>
          <w:color w:val="000000" w:themeColor="text1"/>
        </w:rPr>
        <w:t xml:space="preserve">Skills and Experience: </w:t>
      </w:r>
      <w:r w:rsidRPr="27C53073">
        <w:rPr>
          <w:rFonts w:eastAsia="Arial" w:cs="Arial"/>
          <w:color w:val="000000" w:themeColor="text1"/>
        </w:rPr>
        <w:t>We’re keen to hear about what you can bring to the role based on your current skills and experience</w:t>
      </w:r>
      <w:r>
        <w:rPr>
          <w:rFonts w:eastAsia="Arial" w:cs="Arial"/>
          <w:color w:val="000000" w:themeColor="text1"/>
        </w:rPr>
        <w:t>.</w:t>
      </w:r>
    </w:p>
    <w:p w14:paraId="30F20CFD" w14:textId="77777777" w:rsidR="00EE6B81" w:rsidRPr="005159E2" w:rsidRDefault="00EE6B81" w:rsidP="00EE6B81">
      <w:pPr>
        <w:rPr>
          <w:rFonts w:eastAsia="Arial" w:cs="Arial"/>
          <w:color w:val="000000" w:themeColor="text1"/>
        </w:rPr>
      </w:pPr>
    </w:p>
    <w:tbl>
      <w:tblPr>
        <w:tblW w:w="12965" w:type="dxa"/>
        <w:tblLayout w:type="fixed"/>
        <w:tblLook w:val="04A0" w:firstRow="1" w:lastRow="0" w:firstColumn="1" w:lastColumn="0" w:noHBand="0" w:noVBand="1"/>
      </w:tblPr>
      <w:tblGrid>
        <w:gridCol w:w="8642"/>
        <w:gridCol w:w="709"/>
        <w:gridCol w:w="714"/>
        <w:gridCol w:w="708"/>
        <w:gridCol w:w="709"/>
        <w:gridCol w:w="709"/>
        <w:gridCol w:w="774"/>
      </w:tblGrid>
      <w:tr w:rsidR="00EE6B81" w:rsidRPr="00C4355E" w14:paraId="3DB93E20" w14:textId="77777777" w:rsidTr="3D2C59CB">
        <w:tc>
          <w:tcPr>
            <w:tcW w:w="10065" w:type="dxa"/>
            <w:gridSpan w:val="3"/>
            <w:tcBorders>
              <w:right w:val="single" w:sz="4" w:space="0" w:color="auto"/>
            </w:tcBorders>
          </w:tcPr>
          <w:p w14:paraId="42D38850" w14:textId="77777777" w:rsidR="00EE6B81" w:rsidRPr="00C4355E" w:rsidRDefault="00EE6B81">
            <w:r w:rsidRPr="00C4355E">
              <w:rPr>
                <w:rFonts w:eastAsia="Arial" w:cs="Arial"/>
                <w:szCs w:val="20"/>
              </w:rPr>
              <w:t xml:space="preserve"> </w:t>
            </w:r>
          </w:p>
        </w:tc>
        <w:tc>
          <w:tcPr>
            <w:tcW w:w="2900" w:type="dxa"/>
            <w:gridSpan w:val="4"/>
            <w:tcBorders>
              <w:top w:val="single" w:sz="4" w:space="0" w:color="auto"/>
              <w:left w:val="single" w:sz="4" w:space="0" w:color="auto"/>
              <w:bottom w:val="single" w:sz="4" w:space="0" w:color="auto"/>
              <w:right w:val="single" w:sz="4" w:space="0" w:color="auto"/>
            </w:tcBorders>
          </w:tcPr>
          <w:p w14:paraId="482139F5" w14:textId="77777777" w:rsidR="00EE6B81" w:rsidRPr="00C4355E" w:rsidRDefault="00EE6B81">
            <w:pPr>
              <w:jc w:val="center"/>
            </w:pPr>
            <w:r w:rsidRPr="00C4355E">
              <w:rPr>
                <w:rFonts w:eastAsia="Arial" w:cs="Arial"/>
                <w:b/>
                <w:bCs/>
                <w:szCs w:val="20"/>
              </w:rPr>
              <w:t>Assessment Method</w:t>
            </w:r>
          </w:p>
        </w:tc>
      </w:tr>
      <w:tr w:rsidR="00EE6B81" w:rsidRPr="00C4355E" w14:paraId="35357C18" w14:textId="77777777" w:rsidTr="3D2C59CB">
        <w:trPr>
          <w:cantSplit/>
          <w:trHeight w:val="1492"/>
        </w:trPr>
        <w:tc>
          <w:tcPr>
            <w:tcW w:w="8642" w:type="dxa"/>
            <w:tcBorders>
              <w:bottom w:val="single" w:sz="4" w:space="0" w:color="auto"/>
              <w:right w:val="single" w:sz="4" w:space="0" w:color="auto"/>
            </w:tcBorders>
            <w:vAlign w:val="center"/>
          </w:tcPr>
          <w:p w14:paraId="06912E77" w14:textId="77777777" w:rsidR="00EE6B81" w:rsidRPr="00C4355E" w:rsidRDefault="00EE6B81">
            <w:pPr>
              <w:jc w:val="cente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0AB040BC" w14:textId="77777777" w:rsidR="00EE6B81" w:rsidRPr="00C4355E" w:rsidRDefault="00EE6B81">
            <w:pPr>
              <w:ind w:left="113" w:right="113"/>
              <w:jc w:val="center"/>
            </w:pPr>
            <w:r w:rsidRPr="00C4355E">
              <w:rPr>
                <w:rFonts w:eastAsia="Arial" w:cs="Arial"/>
                <w:b/>
                <w:bCs/>
                <w:szCs w:val="20"/>
              </w:rPr>
              <w:t>Essential</w:t>
            </w:r>
          </w:p>
        </w:tc>
        <w:tc>
          <w:tcPr>
            <w:tcW w:w="714" w:type="dxa"/>
            <w:tcBorders>
              <w:top w:val="single" w:sz="4" w:space="0" w:color="auto"/>
              <w:left w:val="single" w:sz="4" w:space="0" w:color="auto"/>
              <w:bottom w:val="single" w:sz="4" w:space="0" w:color="auto"/>
              <w:right w:val="single" w:sz="4" w:space="0" w:color="auto"/>
            </w:tcBorders>
            <w:textDirection w:val="btLr"/>
            <w:vAlign w:val="center"/>
          </w:tcPr>
          <w:p w14:paraId="26B013F0" w14:textId="77777777" w:rsidR="00EE6B81" w:rsidRPr="00C4355E" w:rsidRDefault="00EE6B81">
            <w:pPr>
              <w:ind w:left="113" w:right="113"/>
              <w:jc w:val="center"/>
            </w:pPr>
            <w:r w:rsidRPr="00C4355E">
              <w:rPr>
                <w:rFonts w:eastAsia="Arial" w:cs="Arial"/>
                <w:b/>
                <w:bCs/>
                <w:szCs w:val="20"/>
              </w:rPr>
              <w:t>Desirable</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14:paraId="4BF99509" w14:textId="77777777" w:rsidR="00EE6B81" w:rsidRPr="00C4355E" w:rsidRDefault="00EE6B81">
            <w:pPr>
              <w:ind w:left="113" w:right="113"/>
              <w:jc w:val="center"/>
            </w:pPr>
            <w:r w:rsidRPr="00C4355E">
              <w:rPr>
                <w:rFonts w:eastAsia="Arial" w:cs="Arial"/>
                <w:b/>
                <w:bCs/>
                <w:szCs w:val="20"/>
              </w:rPr>
              <w:t>Certificate</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40D7529C" w14:textId="77777777" w:rsidR="00EE6B81" w:rsidRPr="00C4355E" w:rsidRDefault="00EE6B81">
            <w:pPr>
              <w:ind w:left="113" w:right="113"/>
              <w:jc w:val="center"/>
            </w:pPr>
            <w:r w:rsidRPr="00C4355E">
              <w:rPr>
                <w:rFonts w:eastAsia="Arial" w:cs="Arial"/>
                <w:b/>
                <w:bCs/>
                <w:szCs w:val="20"/>
              </w:rPr>
              <w:t>Application Documents</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1F890A6F" w14:textId="77777777" w:rsidR="00EE6B81" w:rsidRPr="00C4355E" w:rsidRDefault="00EE6B81">
            <w:pPr>
              <w:ind w:left="113" w:right="113"/>
              <w:jc w:val="center"/>
            </w:pPr>
            <w:r w:rsidRPr="00C4355E">
              <w:rPr>
                <w:rFonts w:eastAsia="Arial" w:cs="Arial"/>
                <w:b/>
                <w:bCs/>
                <w:szCs w:val="20"/>
              </w:rPr>
              <w:t>Reference</w:t>
            </w:r>
          </w:p>
        </w:tc>
        <w:tc>
          <w:tcPr>
            <w:tcW w:w="774" w:type="dxa"/>
            <w:tcBorders>
              <w:top w:val="single" w:sz="4" w:space="0" w:color="auto"/>
              <w:left w:val="single" w:sz="4" w:space="0" w:color="auto"/>
              <w:bottom w:val="single" w:sz="4" w:space="0" w:color="auto"/>
              <w:right w:val="single" w:sz="4" w:space="0" w:color="auto"/>
            </w:tcBorders>
            <w:textDirection w:val="btLr"/>
            <w:vAlign w:val="center"/>
          </w:tcPr>
          <w:p w14:paraId="6761FD0B" w14:textId="77777777" w:rsidR="00EE6B81" w:rsidRPr="00C4355E" w:rsidRDefault="00EE6B81">
            <w:pPr>
              <w:ind w:left="113" w:right="113"/>
              <w:jc w:val="center"/>
            </w:pPr>
            <w:r w:rsidRPr="00C4355E">
              <w:rPr>
                <w:rFonts w:eastAsia="Arial" w:cs="Arial"/>
                <w:b/>
                <w:bCs/>
                <w:szCs w:val="20"/>
              </w:rPr>
              <w:t>Selection Process</w:t>
            </w:r>
          </w:p>
        </w:tc>
      </w:tr>
      <w:tr w:rsidR="00EE6B81" w:rsidRPr="00C4355E" w14:paraId="258428CD" w14:textId="77777777" w:rsidTr="3D2C59CB">
        <w:trPr>
          <w:trHeight w:val="510"/>
        </w:trPr>
        <w:tc>
          <w:tcPr>
            <w:tcW w:w="12965" w:type="dxa"/>
            <w:gridSpan w:val="7"/>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FE66A2D" w14:textId="77777777" w:rsidR="00EE6B81" w:rsidRPr="00C4355E" w:rsidRDefault="00EE6B81">
            <w:r w:rsidRPr="27C53073">
              <w:rPr>
                <w:rFonts w:eastAsia="Arial" w:cs="Arial"/>
                <w:b/>
                <w:bCs/>
                <w:szCs w:val="20"/>
              </w:rPr>
              <w:t>Skills and Experience</w:t>
            </w:r>
          </w:p>
        </w:tc>
      </w:tr>
      <w:tr w:rsidR="00EE6B81" w:rsidRPr="00C4355E" w14:paraId="33A85ED2" w14:textId="77777777" w:rsidTr="3D2C59CB">
        <w:trPr>
          <w:trHeight w:val="660"/>
        </w:trPr>
        <w:tc>
          <w:tcPr>
            <w:tcW w:w="864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55353E" w14:textId="5C60272D" w:rsidR="00EE6B81" w:rsidRPr="002133FC" w:rsidRDefault="009F340F">
            <w:pPr>
              <w:rPr>
                <w:rFonts w:eastAsia="Arial" w:cs="Arial"/>
                <w:color w:val="000000" w:themeColor="text1"/>
                <w:szCs w:val="20"/>
              </w:rPr>
            </w:pPr>
            <w:r>
              <w:rPr>
                <w:rFonts w:eastAsia="Arial" w:cs="Arial"/>
                <w:color w:val="000000" w:themeColor="text1"/>
                <w:szCs w:val="20"/>
              </w:rPr>
              <w:t>Up</w:t>
            </w:r>
            <w:r w:rsidR="00EE6B81" w:rsidRPr="27C53073">
              <w:rPr>
                <w:rFonts w:eastAsia="Arial" w:cs="Arial"/>
                <w:color w:val="000000" w:themeColor="text1"/>
                <w:szCs w:val="20"/>
              </w:rPr>
              <w:t xml:space="preserve">-to-date knowledge of </w:t>
            </w:r>
            <w:r w:rsidR="007E4D1A">
              <w:rPr>
                <w:rFonts w:eastAsia="Arial" w:cs="Arial"/>
                <w:color w:val="000000" w:themeColor="text1"/>
                <w:szCs w:val="20"/>
              </w:rPr>
              <w:t xml:space="preserve">pedagogical </w:t>
            </w:r>
            <w:r w:rsidR="00EE6B81" w:rsidRPr="27C53073">
              <w:rPr>
                <w:rFonts w:eastAsia="Arial" w:cs="Arial"/>
                <w:color w:val="000000" w:themeColor="text1"/>
                <w:szCs w:val="20"/>
              </w:rPr>
              <w:t>practice</w:t>
            </w:r>
          </w:p>
        </w:tc>
        <w:tc>
          <w:tcPr>
            <w:tcW w:w="709" w:type="dxa"/>
            <w:tcBorders>
              <w:top w:val="single" w:sz="8" w:space="0" w:color="000000" w:themeColor="text1"/>
              <w:left w:val="nil"/>
              <w:bottom w:val="single" w:sz="8" w:space="0" w:color="000000" w:themeColor="text1"/>
              <w:right w:val="single" w:sz="8" w:space="0" w:color="000000" w:themeColor="text1"/>
            </w:tcBorders>
            <w:vAlign w:val="center"/>
          </w:tcPr>
          <w:p w14:paraId="1EE85614" w14:textId="77777777" w:rsidR="00EE6B81" w:rsidRPr="00C4355E" w:rsidRDefault="00EE6B81">
            <w:pPr>
              <w:jc w:val="center"/>
            </w:pPr>
            <w:r w:rsidRPr="00C4355E">
              <w:rPr>
                <w:rFonts w:ascii="Wingdings" w:eastAsia="Wingdings" w:hAnsi="Wingdings" w:cs="Wingdings"/>
              </w:rPr>
              <w:t>«</w:t>
            </w:r>
          </w:p>
        </w:tc>
        <w:tc>
          <w:tcPr>
            <w:tcW w:w="71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3B0CD7" w14:textId="77777777" w:rsidR="00EE6B81" w:rsidRPr="00C4355E" w:rsidRDefault="00EE6B81">
            <w:pPr>
              <w:jc w:val="center"/>
            </w:pPr>
            <w:r w:rsidRPr="00C4355E">
              <w:rPr>
                <w:rFonts w:eastAsia="Arial" w:cs="Arial"/>
                <w:szCs w:val="20"/>
              </w:rPr>
              <w:t xml:space="preserve"> </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E686A33" w14:textId="77777777" w:rsidR="00EE6B81" w:rsidRPr="00C4355E" w:rsidRDefault="00EE6B81">
            <w:pPr>
              <w:jc w:val="center"/>
            </w:pPr>
            <w:r w:rsidRPr="00C4355E">
              <w:rPr>
                <w:rFonts w:eastAsia="Arial" w:cs="Arial"/>
                <w:szCs w:val="20"/>
              </w:rPr>
              <w:t xml:space="preserv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6BEF50D" w14:textId="77777777" w:rsidR="00EE6B81" w:rsidRPr="00C4355E" w:rsidRDefault="00EE6B81">
            <w:pPr>
              <w:jc w:val="center"/>
            </w:pPr>
            <w:r w:rsidRPr="00C4355E">
              <w:rPr>
                <w:rFonts w:ascii="Wingdings" w:eastAsia="Wingdings" w:hAnsi="Wingdings" w:cs="Wingdings"/>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CBDB5A" w14:textId="77777777" w:rsidR="00EE6B81" w:rsidRPr="00C4355E" w:rsidRDefault="00EE6B81">
            <w:pPr>
              <w:jc w:val="center"/>
            </w:pPr>
            <w:r w:rsidRPr="00C4355E">
              <w:rPr>
                <w:rFonts w:ascii="Wingdings" w:eastAsia="Wingdings" w:hAnsi="Wingdings" w:cs="Wingdings"/>
              </w:rPr>
              <w:t>«</w:t>
            </w:r>
            <w:r w:rsidRPr="00C4355E">
              <w:rPr>
                <w:rFonts w:eastAsia="Arial" w:cs="Arial"/>
                <w:szCs w:val="20"/>
              </w:rPr>
              <w:t xml:space="preserve"> </w:t>
            </w:r>
          </w:p>
        </w:tc>
        <w:tc>
          <w:tcPr>
            <w:tcW w:w="7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AAC72F" w14:textId="77777777" w:rsidR="00EE6B81" w:rsidRPr="00C4355E" w:rsidRDefault="00EE6B81">
            <w:pPr>
              <w:jc w:val="center"/>
            </w:pPr>
            <w:r w:rsidRPr="00C4355E">
              <w:rPr>
                <w:rFonts w:eastAsia="Arial" w:cs="Arial"/>
                <w:szCs w:val="20"/>
              </w:rPr>
              <w:t xml:space="preserve"> </w:t>
            </w:r>
            <w:r w:rsidRPr="00C4355E">
              <w:rPr>
                <w:rFonts w:ascii="Wingdings" w:eastAsia="Wingdings" w:hAnsi="Wingdings" w:cs="Wingdings"/>
              </w:rPr>
              <w:t>«</w:t>
            </w:r>
          </w:p>
        </w:tc>
      </w:tr>
      <w:tr w:rsidR="00EE6B81" w:rsidRPr="00C4355E" w14:paraId="2FD1F107" w14:textId="77777777" w:rsidTr="3D2C59CB">
        <w:trPr>
          <w:trHeight w:val="660"/>
        </w:trPr>
        <w:tc>
          <w:tcPr>
            <w:tcW w:w="864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4A64CC" w14:textId="77777777" w:rsidR="00EE6B81" w:rsidRPr="002133FC" w:rsidRDefault="00EE6B81">
            <w:pPr>
              <w:rPr>
                <w:rFonts w:eastAsia="Arial" w:cs="Arial"/>
                <w:i/>
                <w:iCs/>
                <w:szCs w:val="20"/>
              </w:rPr>
            </w:pPr>
            <w:r w:rsidRPr="7C7537E1">
              <w:rPr>
                <w:rFonts w:eastAsia="Arial" w:cs="Arial"/>
                <w:szCs w:val="20"/>
              </w:rPr>
              <w:t>Leading and contributing to internal quality assurance</w:t>
            </w:r>
            <w:r>
              <w:rPr>
                <w:rFonts w:eastAsia="Arial" w:cs="Arial"/>
                <w:szCs w:val="20"/>
              </w:rPr>
              <w:t xml:space="preserve"> </w:t>
            </w:r>
            <w:r w:rsidRPr="7C7537E1">
              <w:rPr>
                <w:rFonts w:eastAsia="Arial" w:cs="Arial"/>
                <w:szCs w:val="20"/>
              </w:rPr>
              <w:t xml:space="preserve">processes relevant to the FE / HE </w:t>
            </w:r>
            <w:proofErr w:type="gramStart"/>
            <w:r w:rsidRPr="7C7537E1">
              <w:rPr>
                <w:rFonts w:eastAsia="Arial" w:cs="Arial"/>
                <w:szCs w:val="20"/>
              </w:rPr>
              <w:t>sector</w:t>
            </w:r>
            <w:proofErr w:type="gramEnd"/>
          </w:p>
        </w:tc>
        <w:tc>
          <w:tcPr>
            <w:tcW w:w="709" w:type="dxa"/>
            <w:tcBorders>
              <w:top w:val="single" w:sz="8" w:space="0" w:color="000000" w:themeColor="text1"/>
              <w:left w:val="nil"/>
              <w:bottom w:val="single" w:sz="8" w:space="0" w:color="000000" w:themeColor="text1"/>
              <w:right w:val="single" w:sz="8" w:space="0" w:color="000000" w:themeColor="text1"/>
            </w:tcBorders>
            <w:vAlign w:val="center"/>
          </w:tcPr>
          <w:p w14:paraId="0A09BD08" w14:textId="77777777" w:rsidR="00EE6B81" w:rsidRPr="00C4355E" w:rsidRDefault="00EE6B81">
            <w:pPr>
              <w:jc w:val="center"/>
              <w:rPr>
                <w:rFonts w:ascii="Wingdings" w:eastAsia="Wingdings" w:hAnsi="Wingdings" w:cs="Wingdings"/>
              </w:rPr>
            </w:pPr>
          </w:p>
        </w:tc>
        <w:tc>
          <w:tcPr>
            <w:tcW w:w="71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A583FE" w14:textId="77777777" w:rsidR="00EE6B81" w:rsidRPr="00C4355E" w:rsidRDefault="00EE6B81">
            <w:pPr>
              <w:jc w:val="center"/>
              <w:rPr>
                <w:rFonts w:eastAsia="Arial" w:cs="Arial"/>
                <w:szCs w:val="20"/>
              </w:rPr>
            </w:pPr>
            <w:r w:rsidRPr="00C4355E">
              <w:rPr>
                <w:rFonts w:ascii="Wingdings" w:eastAsia="Wingdings" w:hAnsi="Wingdings" w:cs="Wingdings"/>
              </w:rPr>
              <w:t>«</w:t>
            </w:r>
            <w:r w:rsidRPr="00C4355E">
              <w:rPr>
                <w:rFonts w:eastAsia="Arial" w:cs="Arial"/>
                <w:szCs w:val="20"/>
              </w:rPr>
              <w:t xml:space="preserve"> </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C587EF" w14:textId="77777777" w:rsidR="00EE6B81" w:rsidRPr="00C4355E" w:rsidRDefault="00EE6B81">
            <w:pPr>
              <w:jc w:val="center"/>
              <w:rPr>
                <w:rFonts w:eastAsia="Arial" w:cs="Arial"/>
                <w:szCs w:val="20"/>
              </w:rPr>
            </w:pPr>
            <w:r w:rsidRPr="00C4355E">
              <w:rPr>
                <w:rFonts w:eastAsia="Arial" w:cs="Arial"/>
                <w:szCs w:val="20"/>
              </w:rPr>
              <w:t xml:space="preserv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EFC9B70" w14:textId="77777777" w:rsidR="00EE6B81" w:rsidRPr="00C4355E" w:rsidRDefault="00EE6B81">
            <w:pPr>
              <w:jc w:val="center"/>
              <w:rPr>
                <w:rFonts w:ascii="Wingdings" w:eastAsia="Wingdings" w:hAnsi="Wingdings" w:cs="Wingdings"/>
              </w:rPr>
            </w:pPr>
            <w:r w:rsidRPr="00C4355E">
              <w:rPr>
                <w:rFonts w:ascii="Wingdings" w:eastAsia="Wingdings" w:hAnsi="Wingdings" w:cs="Wingdings"/>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E3F9B1" w14:textId="77777777" w:rsidR="00EE6B81" w:rsidRPr="00C4355E" w:rsidRDefault="00EE6B81">
            <w:pPr>
              <w:jc w:val="center"/>
              <w:rPr>
                <w:rFonts w:eastAsia="Arial" w:cs="Arial"/>
                <w:szCs w:val="20"/>
              </w:rPr>
            </w:pPr>
            <w:r w:rsidRPr="00C4355E">
              <w:rPr>
                <w:rFonts w:eastAsia="Arial" w:cs="Arial"/>
                <w:szCs w:val="20"/>
              </w:rPr>
              <w:t xml:space="preserve"> </w:t>
            </w:r>
          </w:p>
        </w:tc>
        <w:tc>
          <w:tcPr>
            <w:tcW w:w="7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EEEB9E" w14:textId="77777777" w:rsidR="00EE6B81" w:rsidRPr="00C4355E" w:rsidRDefault="00EE6B81">
            <w:pPr>
              <w:jc w:val="center"/>
              <w:rPr>
                <w:rFonts w:eastAsia="Arial" w:cs="Arial"/>
                <w:szCs w:val="20"/>
              </w:rPr>
            </w:pPr>
            <w:r w:rsidRPr="00C4355E">
              <w:rPr>
                <w:rFonts w:eastAsia="Arial" w:cs="Arial"/>
                <w:szCs w:val="20"/>
              </w:rPr>
              <w:t xml:space="preserve"> </w:t>
            </w:r>
            <w:r w:rsidRPr="00C4355E">
              <w:rPr>
                <w:rFonts w:ascii="Wingdings" w:eastAsia="Wingdings" w:hAnsi="Wingdings" w:cs="Wingdings"/>
              </w:rPr>
              <w:t>«</w:t>
            </w:r>
          </w:p>
        </w:tc>
      </w:tr>
      <w:tr w:rsidR="00EE6B81" w:rsidRPr="00C4355E" w14:paraId="771C797D" w14:textId="77777777" w:rsidTr="3D2C59CB">
        <w:trPr>
          <w:trHeight w:val="930"/>
        </w:trPr>
        <w:tc>
          <w:tcPr>
            <w:tcW w:w="864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4187149" w14:textId="77777777" w:rsidR="00EE6B81" w:rsidRPr="002133FC" w:rsidRDefault="00EE6B81">
            <w:r w:rsidRPr="7C7537E1">
              <w:rPr>
                <w:rFonts w:eastAsia="Arial" w:cs="Arial"/>
                <w:szCs w:val="20"/>
              </w:rPr>
              <w:t>Working collaboratively with students and colleagues to review student progress, supporting achievement of learning and personal development goals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8BECBE5" w14:textId="77777777" w:rsidR="00EE6B81" w:rsidRPr="00C4355E" w:rsidRDefault="00EE6B81">
            <w:pPr>
              <w:jc w:val="center"/>
            </w:pPr>
            <w:r w:rsidRPr="00C4355E">
              <w:rPr>
                <w:rFonts w:ascii="Wingdings" w:eastAsia="Wingdings" w:hAnsi="Wingdings" w:cs="Wingdings"/>
              </w:rPr>
              <w:t>«</w:t>
            </w:r>
          </w:p>
        </w:tc>
        <w:tc>
          <w:tcPr>
            <w:tcW w:w="71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A0E9E2" w14:textId="77777777" w:rsidR="00EE6B81" w:rsidRPr="00C4355E" w:rsidRDefault="00EE6B81">
            <w:pPr>
              <w:jc w:val="center"/>
            </w:pPr>
            <w:r w:rsidRPr="00C4355E">
              <w:rPr>
                <w:rFonts w:eastAsia="Arial" w:cs="Arial"/>
                <w:szCs w:val="20"/>
              </w:rPr>
              <w:t xml:space="preserve"> </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3946D5" w14:textId="77777777" w:rsidR="00EE6B81" w:rsidRPr="00C4355E" w:rsidRDefault="00EE6B81">
            <w:pPr>
              <w:jc w:val="center"/>
            </w:pPr>
            <w:r w:rsidRPr="00C4355E">
              <w:rPr>
                <w:rFonts w:eastAsia="Arial" w:cs="Arial"/>
                <w:szCs w:val="20"/>
              </w:rPr>
              <w:t xml:space="preserv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5F6161" w14:textId="77777777" w:rsidR="00EE6B81" w:rsidRPr="00C4355E" w:rsidRDefault="00EE6B81">
            <w:pPr>
              <w:jc w:val="center"/>
            </w:pPr>
            <w:r w:rsidRPr="00C4355E">
              <w:rPr>
                <w:rFonts w:ascii="Wingdings" w:eastAsia="Wingdings" w:hAnsi="Wingdings" w:cs="Wingdings"/>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0276D6E" w14:textId="77777777" w:rsidR="00EE6B81" w:rsidRPr="00C4355E" w:rsidRDefault="00EE6B81">
            <w:pPr>
              <w:jc w:val="center"/>
            </w:pPr>
            <w:r w:rsidRPr="00C4355E">
              <w:rPr>
                <w:rFonts w:eastAsia="Arial" w:cs="Arial"/>
                <w:szCs w:val="20"/>
              </w:rPr>
              <w:t xml:space="preserve"> </w:t>
            </w:r>
          </w:p>
        </w:tc>
        <w:tc>
          <w:tcPr>
            <w:tcW w:w="7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9DC85E" w14:textId="77777777" w:rsidR="00EE6B81" w:rsidRPr="00C4355E" w:rsidRDefault="00EE6B81">
            <w:pPr>
              <w:jc w:val="center"/>
            </w:pPr>
            <w:r w:rsidRPr="00C4355E">
              <w:rPr>
                <w:rFonts w:ascii="Wingdings" w:eastAsia="Wingdings" w:hAnsi="Wingdings" w:cs="Wingdings"/>
              </w:rPr>
              <w:t>«</w:t>
            </w:r>
          </w:p>
        </w:tc>
      </w:tr>
      <w:tr w:rsidR="007E4D1A" w:rsidRPr="00C4355E" w14:paraId="7093EBBA" w14:textId="77777777" w:rsidTr="3D2C59CB">
        <w:trPr>
          <w:trHeight w:val="660"/>
        </w:trPr>
        <w:tc>
          <w:tcPr>
            <w:tcW w:w="864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E1F941B" w14:textId="4C9EC762" w:rsidR="007E4D1A" w:rsidRPr="3D2C59CB" w:rsidRDefault="005F7399">
            <w:pPr>
              <w:rPr>
                <w:rFonts w:eastAsia="Arial" w:cs="Arial"/>
              </w:rPr>
            </w:pPr>
            <w:r>
              <w:rPr>
                <w:rFonts w:eastAsia="Arial" w:cs="Arial"/>
              </w:rPr>
              <w:t>Experience of delivering</w:t>
            </w:r>
            <w:r w:rsidR="009F340F">
              <w:rPr>
                <w:rFonts w:eastAsia="Arial" w:cs="Arial"/>
              </w:rPr>
              <w:t xml:space="preserve"> GCSE mathematics in a UK FE setting</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81C9F2" w14:textId="5BC857A0" w:rsidR="007E4D1A" w:rsidRPr="00C4355E" w:rsidRDefault="005F7399">
            <w:pPr>
              <w:jc w:val="center"/>
            </w:pPr>
            <w:r w:rsidRPr="00C4355E">
              <w:rPr>
                <w:rFonts w:ascii="Wingdings" w:eastAsia="Wingdings" w:hAnsi="Wingdings" w:cs="Wingdings"/>
              </w:rPr>
              <w:t>«</w:t>
            </w:r>
          </w:p>
        </w:tc>
        <w:tc>
          <w:tcPr>
            <w:tcW w:w="71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A2CFF63" w14:textId="77777777" w:rsidR="007E4D1A" w:rsidRPr="00C4355E" w:rsidRDefault="007E4D1A">
            <w:pPr>
              <w:jc w:val="center"/>
              <w:rPr>
                <w:rFonts w:eastAsia="Arial" w:cs="Arial"/>
                <w:szCs w:val="20"/>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4E54D3" w14:textId="77777777" w:rsidR="007E4D1A" w:rsidRPr="00C4355E" w:rsidRDefault="007E4D1A">
            <w:pPr>
              <w:jc w:val="center"/>
              <w:rPr>
                <w:rFonts w:eastAsia="Arial" w:cs="Arial"/>
                <w:szCs w:val="20"/>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191704" w14:textId="77777777" w:rsidR="007E4D1A" w:rsidRPr="00C4355E" w:rsidRDefault="007E4D1A">
            <w:pPr>
              <w:jc w:val="center"/>
              <w:rPr>
                <w:rFonts w:ascii="Wingdings" w:eastAsia="Wingdings" w:hAnsi="Wingdings" w:cs="Wingdings"/>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894D1BD" w14:textId="77777777" w:rsidR="007E4D1A" w:rsidRPr="00C4355E" w:rsidRDefault="007E4D1A">
            <w:pPr>
              <w:jc w:val="center"/>
              <w:rPr>
                <w:rFonts w:eastAsia="Arial" w:cs="Arial"/>
                <w:szCs w:val="20"/>
              </w:rPr>
            </w:pPr>
          </w:p>
        </w:tc>
        <w:tc>
          <w:tcPr>
            <w:tcW w:w="7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3F1EF8" w14:textId="77777777" w:rsidR="007E4D1A" w:rsidRPr="00C4355E" w:rsidRDefault="007E4D1A">
            <w:pPr>
              <w:jc w:val="center"/>
              <w:rPr>
                <w:rFonts w:ascii="Wingdings" w:eastAsia="Wingdings" w:hAnsi="Wingdings" w:cs="Wingdings"/>
              </w:rPr>
            </w:pPr>
          </w:p>
        </w:tc>
      </w:tr>
      <w:tr w:rsidR="00EE6B81" w:rsidRPr="00C4355E" w14:paraId="1A6ABD7F" w14:textId="77777777" w:rsidTr="3D2C59CB">
        <w:trPr>
          <w:trHeight w:val="660"/>
        </w:trPr>
        <w:tc>
          <w:tcPr>
            <w:tcW w:w="864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6DAB38" w14:textId="7590F36C" w:rsidR="00EE6B81" w:rsidRPr="003573EC" w:rsidRDefault="00EE6B81">
            <w:pPr>
              <w:rPr>
                <w:highlight w:val="yellow"/>
              </w:rPr>
            </w:pPr>
            <w:r w:rsidRPr="3D2C59CB">
              <w:rPr>
                <w:rFonts w:eastAsia="Arial" w:cs="Arial"/>
              </w:rPr>
              <w:t xml:space="preserve">Experience of taking ownership and accountability of a project or </w:t>
            </w:r>
            <w:r w:rsidR="60701888" w:rsidRPr="3D2C59CB">
              <w:rPr>
                <w:rFonts w:eastAsia="Arial" w:cs="Arial"/>
              </w:rPr>
              <w:t>students'</w:t>
            </w:r>
            <w:r w:rsidRPr="3D2C59CB">
              <w:rPr>
                <w:rFonts w:eastAsia="Arial" w:cs="Arial"/>
              </w:rPr>
              <w:t xml:space="preserve"> progress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4E5217" w14:textId="77777777" w:rsidR="00EE6B81" w:rsidRPr="00C4355E" w:rsidRDefault="00EE6B81">
            <w:pPr>
              <w:jc w:val="center"/>
            </w:pPr>
          </w:p>
        </w:tc>
        <w:tc>
          <w:tcPr>
            <w:tcW w:w="71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3B038E2" w14:textId="77777777" w:rsidR="00EE6B81" w:rsidRPr="00C4355E" w:rsidRDefault="00EE6B81">
            <w:pPr>
              <w:jc w:val="center"/>
            </w:pPr>
            <w:r w:rsidRPr="00C4355E">
              <w:rPr>
                <w:rFonts w:eastAsia="Arial" w:cs="Arial"/>
                <w:szCs w:val="20"/>
              </w:rPr>
              <w:t xml:space="preserve"> </w:t>
            </w:r>
            <w:r w:rsidRPr="00C4355E">
              <w:rPr>
                <w:rFonts w:ascii="Wingdings" w:eastAsia="Wingdings" w:hAnsi="Wingdings" w:cs="Wingdings"/>
              </w:rPr>
              <w:t>«</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83321B" w14:textId="77777777" w:rsidR="00EE6B81" w:rsidRPr="00C4355E" w:rsidRDefault="00EE6B81">
            <w:pPr>
              <w:jc w:val="center"/>
            </w:pPr>
            <w:r w:rsidRPr="00C4355E">
              <w:rPr>
                <w:rFonts w:eastAsia="Arial" w:cs="Arial"/>
                <w:szCs w:val="20"/>
              </w:rPr>
              <w:t xml:space="preserv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262741" w14:textId="77777777" w:rsidR="00EE6B81" w:rsidRPr="00C4355E" w:rsidRDefault="00EE6B81">
            <w:pPr>
              <w:jc w:val="center"/>
            </w:pPr>
            <w:r w:rsidRPr="00C4355E">
              <w:rPr>
                <w:rFonts w:ascii="Wingdings" w:eastAsia="Wingdings" w:hAnsi="Wingdings" w:cs="Wingdings"/>
              </w:rPr>
              <w:t>«</w:t>
            </w:r>
            <w:r w:rsidRPr="00C4355E">
              <w:rPr>
                <w:rFonts w:eastAsia="Arial" w:cs="Arial"/>
                <w:szCs w:val="20"/>
              </w:rPr>
              <w:t xml:space="preserv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BC9C63" w14:textId="77777777" w:rsidR="00EE6B81" w:rsidRPr="00C4355E" w:rsidRDefault="00EE6B81">
            <w:pPr>
              <w:jc w:val="center"/>
            </w:pPr>
            <w:r w:rsidRPr="00C4355E">
              <w:rPr>
                <w:rFonts w:eastAsia="Arial" w:cs="Arial"/>
                <w:szCs w:val="20"/>
              </w:rPr>
              <w:t xml:space="preserve"> </w:t>
            </w:r>
          </w:p>
        </w:tc>
        <w:tc>
          <w:tcPr>
            <w:tcW w:w="7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C86F82" w14:textId="77777777" w:rsidR="00EE6B81" w:rsidRPr="00C4355E" w:rsidRDefault="00EE6B81">
            <w:pPr>
              <w:jc w:val="center"/>
            </w:pPr>
            <w:r w:rsidRPr="00C4355E">
              <w:rPr>
                <w:rFonts w:ascii="Wingdings" w:eastAsia="Wingdings" w:hAnsi="Wingdings" w:cs="Wingdings"/>
              </w:rPr>
              <w:t>«</w:t>
            </w:r>
          </w:p>
        </w:tc>
      </w:tr>
      <w:tr w:rsidR="00EE6B81" w:rsidRPr="00C4355E" w14:paraId="08AE3639" w14:textId="77777777" w:rsidTr="3D2C59CB">
        <w:trPr>
          <w:trHeight w:val="660"/>
        </w:trPr>
        <w:tc>
          <w:tcPr>
            <w:tcW w:w="864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F480F0" w14:textId="77777777" w:rsidR="00EE6B81" w:rsidRPr="00626121" w:rsidRDefault="00EE6B81">
            <w:pPr>
              <w:rPr>
                <w:rFonts w:eastAsia="Arial" w:cs="Arial"/>
                <w:szCs w:val="20"/>
              </w:rPr>
            </w:pPr>
            <w:r>
              <w:rPr>
                <w:rFonts w:eastAsia="Arial" w:cs="Arial"/>
                <w:szCs w:val="20"/>
              </w:rPr>
              <w:t xml:space="preserve">Planning, developing and leading a programme(s) </w:t>
            </w:r>
            <w:proofErr w:type="gramStart"/>
            <w:r>
              <w:rPr>
                <w:rFonts w:eastAsia="Arial" w:cs="Arial"/>
                <w:szCs w:val="20"/>
              </w:rPr>
              <w:t>taking into account</w:t>
            </w:r>
            <w:proofErr w:type="gramEnd"/>
            <w:r>
              <w:rPr>
                <w:rFonts w:eastAsia="Arial" w:cs="Arial"/>
                <w:szCs w:val="20"/>
              </w:rPr>
              <w:t xml:space="preserve"> all aspects of the learner journey</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E033BD2" w14:textId="77777777" w:rsidR="00EE6B81" w:rsidRPr="00C4355E" w:rsidRDefault="00EE6B81">
            <w:pPr>
              <w:jc w:val="center"/>
            </w:pPr>
            <w:r w:rsidRPr="00C4355E">
              <w:rPr>
                <w:rFonts w:ascii="Wingdings" w:eastAsia="Wingdings" w:hAnsi="Wingdings" w:cs="Wingdings"/>
              </w:rPr>
              <w:t>«</w:t>
            </w:r>
          </w:p>
        </w:tc>
        <w:tc>
          <w:tcPr>
            <w:tcW w:w="71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1ACFD1" w14:textId="77777777" w:rsidR="00EE6B81" w:rsidRPr="00C4355E" w:rsidRDefault="00EE6B81">
            <w:pPr>
              <w:jc w:val="center"/>
              <w:rPr>
                <w:rFonts w:eastAsia="Arial" w:cs="Arial"/>
                <w:szCs w:val="20"/>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A34750" w14:textId="77777777" w:rsidR="00EE6B81" w:rsidRPr="00C4355E" w:rsidRDefault="00EE6B81">
            <w:pPr>
              <w:jc w:val="center"/>
              <w:rPr>
                <w:rFonts w:eastAsia="Arial" w:cs="Arial"/>
                <w:szCs w:val="20"/>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39F5B" w14:textId="77777777" w:rsidR="00EE6B81" w:rsidRPr="00C4355E" w:rsidRDefault="00EE6B81">
            <w:pPr>
              <w:jc w:val="center"/>
              <w:rPr>
                <w:rFonts w:eastAsia="Arial" w:cs="Arial"/>
                <w:szCs w:val="20"/>
              </w:rPr>
            </w:pPr>
            <w:r w:rsidRPr="00C4355E">
              <w:rPr>
                <w:rFonts w:ascii="Wingdings" w:eastAsia="Wingdings" w:hAnsi="Wingdings" w:cs="Wingdings"/>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3530FD" w14:textId="77777777" w:rsidR="00EE6B81" w:rsidRPr="00C4355E" w:rsidRDefault="00EE6B81">
            <w:pPr>
              <w:jc w:val="center"/>
              <w:rPr>
                <w:rFonts w:eastAsia="Arial" w:cs="Arial"/>
                <w:szCs w:val="20"/>
              </w:rPr>
            </w:pPr>
          </w:p>
        </w:tc>
        <w:tc>
          <w:tcPr>
            <w:tcW w:w="7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6A525F7" w14:textId="77777777" w:rsidR="00EE6B81" w:rsidRPr="00C4355E" w:rsidRDefault="00EE6B81">
            <w:pPr>
              <w:jc w:val="center"/>
            </w:pPr>
            <w:r w:rsidRPr="00C4355E">
              <w:rPr>
                <w:rFonts w:ascii="Wingdings" w:eastAsia="Wingdings" w:hAnsi="Wingdings" w:cs="Wingdings"/>
              </w:rPr>
              <w:t>«</w:t>
            </w:r>
          </w:p>
        </w:tc>
      </w:tr>
      <w:tr w:rsidR="00EE6B81" w:rsidRPr="00C4355E" w14:paraId="06C7A1F4" w14:textId="77777777" w:rsidTr="3D2C59CB">
        <w:trPr>
          <w:trHeight w:val="660"/>
        </w:trPr>
        <w:tc>
          <w:tcPr>
            <w:tcW w:w="864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E62D2BF" w14:textId="77777777" w:rsidR="00EE6B81" w:rsidRPr="00376F0E" w:rsidRDefault="00EE6B81">
            <w:pPr>
              <w:rPr>
                <w:rFonts w:eastAsia="Arial" w:cs="Arial"/>
                <w:szCs w:val="20"/>
              </w:rPr>
            </w:pPr>
            <w:r w:rsidRPr="7C7537E1">
              <w:rPr>
                <w:rFonts w:eastAsia="Arial" w:cs="Arial"/>
                <w:szCs w:val="20"/>
              </w:rPr>
              <w:t xml:space="preserve">Planning and delivering </w:t>
            </w:r>
            <w:r>
              <w:rPr>
                <w:rFonts w:eastAsia="Arial" w:cs="Arial"/>
                <w:szCs w:val="20"/>
              </w:rPr>
              <w:t>sessions</w:t>
            </w:r>
            <w:r w:rsidRPr="7C7537E1">
              <w:rPr>
                <w:rFonts w:eastAsia="Arial" w:cs="Arial"/>
                <w:szCs w:val="20"/>
              </w:rPr>
              <w:t xml:space="preserve"> that are safe, inclusive, stretching, and relevant to learners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3B990A" w14:textId="77777777" w:rsidR="00EE6B81" w:rsidRPr="00C4355E" w:rsidRDefault="00EE6B81">
            <w:pPr>
              <w:jc w:val="center"/>
              <w:rPr>
                <w:rFonts w:ascii="Wingdings" w:eastAsia="Wingdings" w:hAnsi="Wingdings" w:cs="Wingdings"/>
              </w:rPr>
            </w:pPr>
            <w:r w:rsidRPr="00C4355E">
              <w:rPr>
                <w:rFonts w:ascii="Wingdings" w:eastAsia="Wingdings" w:hAnsi="Wingdings" w:cs="Wingdings"/>
              </w:rPr>
              <w:t>«</w:t>
            </w:r>
          </w:p>
        </w:tc>
        <w:tc>
          <w:tcPr>
            <w:tcW w:w="71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6B028E" w14:textId="77777777" w:rsidR="00EE6B81" w:rsidRPr="00C4355E" w:rsidRDefault="00EE6B81">
            <w:pPr>
              <w:jc w:val="center"/>
              <w:rPr>
                <w:rFonts w:eastAsia="Arial" w:cs="Arial"/>
                <w:szCs w:val="20"/>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4DC6F8" w14:textId="77777777" w:rsidR="00EE6B81" w:rsidRPr="00C4355E" w:rsidRDefault="00EE6B81">
            <w:pPr>
              <w:jc w:val="center"/>
              <w:rPr>
                <w:rFonts w:eastAsia="Arial" w:cs="Arial"/>
                <w:szCs w:val="20"/>
              </w:rPr>
            </w:pPr>
            <w:r w:rsidRPr="00C4355E">
              <w:rPr>
                <w:rFonts w:eastAsia="Arial" w:cs="Arial"/>
                <w:szCs w:val="20"/>
              </w:rPr>
              <w:t xml:space="preserv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7D6F993" w14:textId="77777777" w:rsidR="00EE6B81" w:rsidRPr="00C4355E" w:rsidRDefault="00EE6B81">
            <w:pPr>
              <w:jc w:val="center"/>
              <w:rPr>
                <w:rFonts w:eastAsia="Arial" w:cs="Arial"/>
                <w:szCs w:val="20"/>
              </w:rPr>
            </w:pPr>
            <w:r w:rsidRPr="00C4355E">
              <w:rPr>
                <w:rFonts w:ascii="Wingdings" w:eastAsia="Wingdings" w:hAnsi="Wingdings" w:cs="Wingdings"/>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D31624F" w14:textId="77777777" w:rsidR="00EE6B81" w:rsidRPr="00C4355E" w:rsidRDefault="00EE6B81">
            <w:pPr>
              <w:jc w:val="center"/>
              <w:rPr>
                <w:rFonts w:eastAsia="Arial" w:cs="Arial"/>
                <w:szCs w:val="20"/>
              </w:rPr>
            </w:pPr>
            <w:r w:rsidRPr="00C4355E">
              <w:rPr>
                <w:rFonts w:eastAsia="Arial" w:cs="Arial"/>
                <w:szCs w:val="20"/>
              </w:rPr>
              <w:t xml:space="preserve"> </w:t>
            </w:r>
          </w:p>
        </w:tc>
        <w:tc>
          <w:tcPr>
            <w:tcW w:w="7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A952560" w14:textId="77777777" w:rsidR="00EE6B81" w:rsidRPr="00C4355E" w:rsidRDefault="00EE6B81">
            <w:pPr>
              <w:jc w:val="center"/>
              <w:rPr>
                <w:rFonts w:ascii="Wingdings" w:eastAsia="Wingdings" w:hAnsi="Wingdings" w:cs="Wingdings"/>
              </w:rPr>
            </w:pPr>
            <w:r w:rsidRPr="00C4355E">
              <w:rPr>
                <w:rFonts w:ascii="Wingdings" w:eastAsia="Wingdings" w:hAnsi="Wingdings" w:cs="Wingdings"/>
              </w:rPr>
              <w:t>«</w:t>
            </w:r>
          </w:p>
        </w:tc>
      </w:tr>
      <w:tr w:rsidR="00EE6B81" w:rsidRPr="00C4355E" w14:paraId="48D77E41" w14:textId="77777777" w:rsidTr="3D2C59CB">
        <w:trPr>
          <w:trHeight w:val="660"/>
        </w:trPr>
        <w:tc>
          <w:tcPr>
            <w:tcW w:w="864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9CCB75" w14:textId="77777777" w:rsidR="00EE6B81" w:rsidRPr="7C7537E1" w:rsidRDefault="00EE6B81">
            <w:pPr>
              <w:rPr>
                <w:rFonts w:eastAsia="Arial" w:cs="Arial"/>
                <w:szCs w:val="20"/>
              </w:rPr>
            </w:pPr>
            <w:r w:rsidRPr="7C7537E1">
              <w:rPr>
                <w:rFonts w:eastAsia="Arial" w:cs="Arial"/>
                <w:szCs w:val="20"/>
              </w:rPr>
              <w:lastRenderedPageBreak/>
              <w:t>Creating inclusive learning experiences by applying knowledge of special educational needs</w:t>
            </w:r>
            <w:r>
              <w:rPr>
                <w:rFonts w:eastAsia="Arial" w:cs="Arial"/>
                <w:szCs w:val="20"/>
              </w:rPr>
              <w:t xml:space="preserve">, </w:t>
            </w:r>
            <w:r w:rsidRPr="7C7537E1">
              <w:rPr>
                <w:rFonts w:eastAsia="Arial" w:cs="Arial"/>
                <w:szCs w:val="20"/>
              </w:rPr>
              <w:t>disabilities</w:t>
            </w:r>
            <w:r>
              <w:rPr>
                <w:rFonts w:eastAsia="Arial" w:cs="Arial"/>
                <w:szCs w:val="20"/>
              </w:rPr>
              <w:t xml:space="preserve"> or vulnerable learners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361BBA" w14:textId="77777777" w:rsidR="00EE6B81" w:rsidRPr="00C4355E" w:rsidRDefault="00EE6B81">
            <w:pPr>
              <w:jc w:val="center"/>
              <w:rPr>
                <w:rFonts w:ascii="Wingdings" w:eastAsia="Wingdings" w:hAnsi="Wingdings" w:cs="Wingdings"/>
              </w:rPr>
            </w:pPr>
            <w:r w:rsidRPr="00C4355E">
              <w:rPr>
                <w:rFonts w:ascii="Wingdings" w:eastAsia="Wingdings" w:hAnsi="Wingdings" w:cs="Wingdings"/>
              </w:rPr>
              <w:t>«</w:t>
            </w:r>
          </w:p>
        </w:tc>
        <w:tc>
          <w:tcPr>
            <w:tcW w:w="71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D26857" w14:textId="77777777" w:rsidR="00EE6B81" w:rsidRPr="00C4355E" w:rsidRDefault="00EE6B81">
            <w:pPr>
              <w:jc w:val="center"/>
              <w:rPr>
                <w:rFonts w:eastAsia="Arial" w:cs="Arial"/>
                <w:szCs w:val="20"/>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9F9AD2B" w14:textId="77777777" w:rsidR="00EE6B81" w:rsidRPr="00C4355E" w:rsidRDefault="00EE6B81">
            <w:pPr>
              <w:jc w:val="center"/>
              <w:rPr>
                <w:rFonts w:eastAsia="Arial" w:cs="Arial"/>
                <w:szCs w:val="20"/>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75231C" w14:textId="77777777" w:rsidR="00EE6B81" w:rsidRPr="00C4355E" w:rsidRDefault="00EE6B81">
            <w:pPr>
              <w:jc w:val="center"/>
              <w:rPr>
                <w:rFonts w:eastAsia="Arial" w:cs="Arial"/>
                <w:szCs w:val="20"/>
              </w:rPr>
            </w:pPr>
            <w:r w:rsidRPr="00C4355E">
              <w:rPr>
                <w:rFonts w:ascii="Wingdings" w:eastAsia="Wingdings" w:hAnsi="Wingdings" w:cs="Wingdings"/>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D0D6DE" w14:textId="77777777" w:rsidR="00EE6B81" w:rsidRPr="00C4355E" w:rsidRDefault="00EE6B81">
            <w:pPr>
              <w:jc w:val="center"/>
              <w:rPr>
                <w:rFonts w:eastAsia="Arial" w:cs="Arial"/>
                <w:szCs w:val="20"/>
              </w:rPr>
            </w:pPr>
          </w:p>
        </w:tc>
        <w:tc>
          <w:tcPr>
            <w:tcW w:w="7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CFD97E" w14:textId="77777777" w:rsidR="00EE6B81" w:rsidRPr="00C4355E" w:rsidRDefault="00EE6B81">
            <w:pPr>
              <w:jc w:val="center"/>
              <w:rPr>
                <w:rFonts w:ascii="Wingdings" w:eastAsia="Wingdings" w:hAnsi="Wingdings" w:cs="Wingdings"/>
              </w:rPr>
            </w:pPr>
            <w:r w:rsidRPr="00C4355E">
              <w:rPr>
                <w:rFonts w:ascii="Wingdings" w:eastAsia="Wingdings" w:hAnsi="Wingdings" w:cs="Wingdings"/>
              </w:rPr>
              <w:t>«</w:t>
            </w:r>
          </w:p>
        </w:tc>
      </w:tr>
      <w:tr w:rsidR="00EE6B81" w:rsidRPr="00C4355E" w14:paraId="184E42B3" w14:textId="77777777" w:rsidTr="3D2C59CB">
        <w:trPr>
          <w:trHeight w:val="660"/>
        </w:trPr>
        <w:tc>
          <w:tcPr>
            <w:tcW w:w="864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136865" w14:textId="77777777" w:rsidR="00EE6B81" w:rsidRPr="7C7537E1" w:rsidRDefault="00EE6B81">
            <w:pPr>
              <w:rPr>
                <w:rFonts w:eastAsia="Arial" w:cs="Arial"/>
                <w:szCs w:val="20"/>
              </w:rPr>
            </w:pPr>
            <w:r w:rsidRPr="7C7537E1">
              <w:rPr>
                <w:rFonts w:eastAsia="Arial" w:cs="Arial"/>
                <w:szCs w:val="20"/>
              </w:rPr>
              <w:t>Developing students’ confidence, autonomy and thinking skills, using pre-entry / initial assessment processes and student-owned SMART targets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98A9EF" w14:textId="77777777" w:rsidR="00EE6B81" w:rsidRPr="00C4355E" w:rsidRDefault="00EE6B81">
            <w:pPr>
              <w:jc w:val="center"/>
              <w:rPr>
                <w:rFonts w:ascii="Wingdings" w:eastAsia="Wingdings" w:hAnsi="Wingdings" w:cs="Wingdings"/>
              </w:rPr>
            </w:pPr>
            <w:r w:rsidRPr="00C4355E">
              <w:rPr>
                <w:rFonts w:ascii="Wingdings" w:eastAsia="Wingdings" w:hAnsi="Wingdings" w:cs="Wingdings"/>
              </w:rPr>
              <w:t>«</w:t>
            </w:r>
          </w:p>
        </w:tc>
        <w:tc>
          <w:tcPr>
            <w:tcW w:w="71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0BBF4FE" w14:textId="77777777" w:rsidR="00EE6B81" w:rsidRPr="00C4355E" w:rsidRDefault="00EE6B81">
            <w:pPr>
              <w:jc w:val="center"/>
              <w:rPr>
                <w:rFonts w:eastAsia="Arial" w:cs="Arial"/>
                <w:szCs w:val="20"/>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B26C79" w14:textId="77777777" w:rsidR="00EE6B81" w:rsidRPr="00C4355E" w:rsidRDefault="00EE6B81">
            <w:pPr>
              <w:jc w:val="center"/>
              <w:rPr>
                <w:rFonts w:eastAsia="Arial" w:cs="Arial"/>
                <w:szCs w:val="20"/>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F81A45" w14:textId="77777777" w:rsidR="00EE6B81" w:rsidRPr="00C4355E" w:rsidRDefault="00EE6B81">
            <w:pPr>
              <w:jc w:val="center"/>
              <w:rPr>
                <w:rFonts w:eastAsia="Arial" w:cs="Arial"/>
                <w:szCs w:val="20"/>
              </w:rPr>
            </w:pPr>
            <w:r w:rsidRPr="00C4355E">
              <w:rPr>
                <w:rFonts w:ascii="Wingdings" w:eastAsia="Wingdings" w:hAnsi="Wingdings" w:cs="Wingdings"/>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14D1BC" w14:textId="77777777" w:rsidR="00EE6B81" w:rsidRPr="00C4355E" w:rsidRDefault="00EE6B81">
            <w:pPr>
              <w:jc w:val="center"/>
              <w:rPr>
                <w:rFonts w:eastAsia="Arial" w:cs="Arial"/>
                <w:szCs w:val="20"/>
              </w:rPr>
            </w:pPr>
          </w:p>
        </w:tc>
        <w:tc>
          <w:tcPr>
            <w:tcW w:w="7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BEFF1F" w14:textId="77777777" w:rsidR="00EE6B81" w:rsidRPr="00C4355E" w:rsidRDefault="00EE6B81">
            <w:pPr>
              <w:jc w:val="center"/>
              <w:rPr>
                <w:rFonts w:ascii="Wingdings" w:eastAsia="Wingdings" w:hAnsi="Wingdings" w:cs="Wingdings"/>
              </w:rPr>
            </w:pPr>
            <w:r w:rsidRPr="00C4355E">
              <w:rPr>
                <w:rFonts w:ascii="Wingdings" w:eastAsia="Wingdings" w:hAnsi="Wingdings" w:cs="Wingdings"/>
              </w:rPr>
              <w:t>«</w:t>
            </w:r>
          </w:p>
        </w:tc>
      </w:tr>
      <w:tr w:rsidR="00EE6B81" w:rsidRPr="00C4355E" w14:paraId="2798D20C" w14:textId="77777777" w:rsidTr="3D2C59CB">
        <w:trPr>
          <w:trHeight w:val="660"/>
        </w:trPr>
        <w:tc>
          <w:tcPr>
            <w:tcW w:w="864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D617903" w14:textId="77777777" w:rsidR="00EE6B81" w:rsidRPr="7C7537E1" w:rsidRDefault="00EE6B81">
            <w:pPr>
              <w:rPr>
                <w:rFonts w:eastAsia="Arial" w:cs="Arial"/>
                <w:szCs w:val="20"/>
              </w:rPr>
            </w:pPr>
            <w:r>
              <w:rPr>
                <w:rFonts w:eastAsia="Arial" w:cs="Arial"/>
                <w:szCs w:val="20"/>
              </w:rPr>
              <w:t>Developing</w:t>
            </w:r>
            <w:r w:rsidRPr="7C7537E1">
              <w:rPr>
                <w:rFonts w:eastAsia="Arial" w:cs="Arial"/>
                <w:szCs w:val="20"/>
              </w:rPr>
              <w:t xml:space="preserve"> appropriate and fair methods of assessment and providing constructive and timely feedback to support </w:t>
            </w:r>
            <w:r>
              <w:rPr>
                <w:rFonts w:eastAsia="Arial" w:cs="Arial"/>
                <w:szCs w:val="20"/>
              </w:rPr>
              <w:t>student progress and achievement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6C3377" w14:textId="77777777" w:rsidR="00EE6B81" w:rsidRPr="00C4355E" w:rsidRDefault="00EE6B81">
            <w:pPr>
              <w:jc w:val="center"/>
              <w:rPr>
                <w:rFonts w:ascii="Wingdings" w:eastAsia="Wingdings" w:hAnsi="Wingdings" w:cs="Wingdings"/>
              </w:rPr>
            </w:pPr>
            <w:r w:rsidRPr="00C4355E">
              <w:rPr>
                <w:rFonts w:ascii="Wingdings" w:eastAsia="Wingdings" w:hAnsi="Wingdings" w:cs="Wingdings"/>
              </w:rPr>
              <w:t>«</w:t>
            </w:r>
          </w:p>
        </w:tc>
        <w:tc>
          <w:tcPr>
            <w:tcW w:w="71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4FF5218" w14:textId="77777777" w:rsidR="00EE6B81" w:rsidRPr="00C4355E" w:rsidRDefault="00EE6B81">
            <w:pPr>
              <w:jc w:val="center"/>
              <w:rPr>
                <w:rFonts w:eastAsia="Arial" w:cs="Arial"/>
                <w:szCs w:val="20"/>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1FD31EA" w14:textId="77777777" w:rsidR="00EE6B81" w:rsidRPr="00C4355E" w:rsidRDefault="00EE6B81">
            <w:pPr>
              <w:jc w:val="center"/>
              <w:rPr>
                <w:rFonts w:eastAsia="Arial" w:cs="Arial"/>
                <w:szCs w:val="20"/>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70DDFD" w14:textId="77777777" w:rsidR="00EE6B81" w:rsidRPr="00C4355E" w:rsidRDefault="00EE6B81">
            <w:pPr>
              <w:jc w:val="center"/>
              <w:rPr>
                <w:rFonts w:eastAsia="Arial" w:cs="Arial"/>
                <w:szCs w:val="20"/>
              </w:rPr>
            </w:pPr>
            <w:r w:rsidRPr="00C4355E">
              <w:rPr>
                <w:rFonts w:ascii="Wingdings" w:eastAsia="Wingdings" w:hAnsi="Wingdings" w:cs="Wingdings"/>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00EFAE" w14:textId="77777777" w:rsidR="00EE6B81" w:rsidRPr="00C4355E" w:rsidRDefault="00EE6B81">
            <w:pPr>
              <w:jc w:val="center"/>
              <w:rPr>
                <w:rFonts w:eastAsia="Arial" w:cs="Arial"/>
                <w:szCs w:val="20"/>
              </w:rPr>
            </w:pPr>
          </w:p>
        </w:tc>
        <w:tc>
          <w:tcPr>
            <w:tcW w:w="7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F7A59A" w14:textId="77777777" w:rsidR="00EE6B81" w:rsidRPr="00C4355E" w:rsidRDefault="00EE6B81">
            <w:pPr>
              <w:jc w:val="center"/>
              <w:rPr>
                <w:rFonts w:ascii="Wingdings" w:eastAsia="Wingdings" w:hAnsi="Wingdings" w:cs="Wingdings"/>
              </w:rPr>
            </w:pPr>
            <w:r w:rsidRPr="00C4355E">
              <w:rPr>
                <w:rFonts w:ascii="Wingdings" w:eastAsia="Wingdings" w:hAnsi="Wingdings" w:cs="Wingdings"/>
              </w:rPr>
              <w:t>«</w:t>
            </w:r>
          </w:p>
        </w:tc>
      </w:tr>
      <w:tr w:rsidR="00EE6B81" w:rsidRPr="00C4355E" w14:paraId="6E58DF5A" w14:textId="77777777" w:rsidTr="3D2C59CB">
        <w:trPr>
          <w:trHeight w:val="660"/>
        </w:trPr>
        <w:tc>
          <w:tcPr>
            <w:tcW w:w="864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BEECAE" w14:textId="77777777" w:rsidR="00EE6B81" w:rsidRPr="7C7537E1" w:rsidRDefault="00EE6B81">
            <w:pPr>
              <w:rPr>
                <w:rFonts w:eastAsia="Arial" w:cs="Arial"/>
                <w:szCs w:val="20"/>
              </w:rPr>
            </w:pPr>
            <w:r w:rsidRPr="7C7537E1">
              <w:rPr>
                <w:rFonts w:eastAsia="Arial" w:cs="Arial"/>
                <w:szCs w:val="20"/>
              </w:rPr>
              <w:t xml:space="preserve">Maintaining accurate records of individual students’ </w:t>
            </w:r>
            <w:r>
              <w:rPr>
                <w:rFonts w:eastAsia="Arial" w:cs="Arial"/>
                <w:szCs w:val="20"/>
              </w:rPr>
              <w:t xml:space="preserve">progress and </w:t>
            </w:r>
            <w:r w:rsidRPr="7C7537E1">
              <w:rPr>
                <w:rFonts w:eastAsia="Arial" w:cs="Arial"/>
                <w:szCs w:val="20"/>
              </w:rPr>
              <w:t>achievements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8A8C47" w14:textId="77777777" w:rsidR="00EE6B81" w:rsidRPr="00C4355E" w:rsidRDefault="00EE6B81">
            <w:pPr>
              <w:jc w:val="center"/>
              <w:rPr>
                <w:rFonts w:ascii="Wingdings" w:eastAsia="Wingdings" w:hAnsi="Wingdings" w:cs="Wingdings"/>
              </w:rPr>
            </w:pPr>
            <w:r w:rsidRPr="00C4355E">
              <w:rPr>
                <w:rFonts w:ascii="Wingdings" w:eastAsia="Wingdings" w:hAnsi="Wingdings" w:cs="Wingdings"/>
              </w:rPr>
              <w:t>«</w:t>
            </w:r>
          </w:p>
        </w:tc>
        <w:tc>
          <w:tcPr>
            <w:tcW w:w="71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345B0E" w14:textId="77777777" w:rsidR="00EE6B81" w:rsidRPr="00C4355E" w:rsidRDefault="00EE6B81">
            <w:pPr>
              <w:jc w:val="center"/>
              <w:rPr>
                <w:rFonts w:eastAsia="Arial" w:cs="Arial"/>
                <w:szCs w:val="20"/>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4960B11" w14:textId="77777777" w:rsidR="00EE6B81" w:rsidRPr="00C4355E" w:rsidRDefault="00EE6B81">
            <w:pPr>
              <w:jc w:val="center"/>
              <w:rPr>
                <w:rFonts w:eastAsia="Arial" w:cs="Arial"/>
                <w:szCs w:val="20"/>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B3362FE" w14:textId="77777777" w:rsidR="00EE6B81" w:rsidRPr="00C4355E" w:rsidRDefault="00EE6B81">
            <w:pPr>
              <w:jc w:val="center"/>
              <w:rPr>
                <w:rFonts w:eastAsia="Arial" w:cs="Arial"/>
                <w:szCs w:val="20"/>
              </w:rPr>
            </w:pPr>
            <w:r w:rsidRPr="00C4355E">
              <w:rPr>
                <w:rFonts w:ascii="Wingdings" w:eastAsia="Wingdings" w:hAnsi="Wingdings" w:cs="Wingdings"/>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697F9D" w14:textId="77777777" w:rsidR="00EE6B81" w:rsidRPr="00C4355E" w:rsidRDefault="00EE6B81">
            <w:pPr>
              <w:jc w:val="center"/>
              <w:rPr>
                <w:rFonts w:eastAsia="Arial" w:cs="Arial"/>
                <w:szCs w:val="20"/>
              </w:rPr>
            </w:pPr>
          </w:p>
        </w:tc>
        <w:tc>
          <w:tcPr>
            <w:tcW w:w="7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351A5F8" w14:textId="77777777" w:rsidR="00EE6B81" w:rsidRPr="00C4355E" w:rsidRDefault="00EE6B81">
            <w:pPr>
              <w:jc w:val="center"/>
              <w:rPr>
                <w:rFonts w:ascii="Wingdings" w:eastAsia="Wingdings" w:hAnsi="Wingdings" w:cs="Wingdings"/>
              </w:rPr>
            </w:pPr>
            <w:r w:rsidRPr="00C4355E">
              <w:rPr>
                <w:rFonts w:ascii="Wingdings" w:eastAsia="Wingdings" w:hAnsi="Wingdings" w:cs="Wingdings"/>
              </w:rPr>
              <w:t>«</w:t>
            </w:r>
          </w:p>
        </w:tc>
      </w:tr>
      <w:tr w:rsidR="00EE6B81" w:rsidRPr="00C4355E" w14:paraId="1FCE0FA2" w14:textId="77777777" w:rsidTr="3D2C59CB">
        <w:trPr>
          <w:trHeight w:val="660"/>
        </w:trPr>
        <w:tc>
          <w:tcPr>
            <w:tcW w:w="864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27D6BBE" w14:textId="77777777" w:rsidR="00EE6B81" w:rsidRPr="7C7537E1" w:rsidRDefault="00EE6B81">
            <w:pPr>
              <w:rPr>
                <w:rFonts w:eastAsia="Arial" w:cs="Arial"/>
                <w:szCs w:val="20"/>
              </w:rPr>
            </w:pPr>
            <w:r w:rsidRPr="7C7537E1">
              <w:rPr>
                <w:rFonts w:eastAsia="Arial" w:cs="Arial"/>
                <w:szCs w:val="20"/>
              </w:rPr>
              <w:t xml:space="preserve">Using </w:t>
            </w:r>
            <w:r>
              <w:rPr>
                <w:rFonts w:eastAsia="Arial" w:cs="Arial"/>
                <w:szCs w:val="20"/>
              </w:rPr>
              <w:t>students’ feedback and achievement to plan and improve the quality of education</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9B4619" w14:textId="77777777" w:rsidR="00EE6B81" w:rsidRPr="00C4355E" w:rsidRDefault="00EE6B81">
            <w:pPr>
              <w:jc w:val="center"/>
              <w:rPr>
                <w:rFonts w:ascii="Wingdings" w:eastAsia="Wingdings" w:hAnsi="Wingdings" w:cs="Wingdings"/>
              </w:rPr>
            </w:pPr>
            <w:r w:rsidRPr="00C4355E">
              <w:rPr>
                <w:rFonts w:ascii="Wingdings" w:eastAsia="Wingdings" w:hAnsi="Wingdings" w:cs="Wingdings"/>
              </w:rPr>
              <w:t>«</w:t>
            </w:r>
          </w:p>
        </w:tc>
        <w:tc>
          <w:tcPr>
            <w:tcW w:w="71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DCDA0A" w14:textId="77777777" w:rsidR="00EE6B81" w:rsidRPr="00C4355E" w:rsidRDefault="00EE6B81">
            <w:pPr>
              <w:jc w:val="center"/>
              <w:rPr>
                <w:rFonts w:eastAsia="Arial" w:cs="Arial"/>
                <w:szCs w:val="20"/>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A58AE0" w14:textId="77777777" w:rsidR="00EE6B81" w:rsidRPr="00C4355E" w:rsidRDefault="00EE6B81">
            <w:pPr>
              <w:jc w:val="center"/>
              <w:rPr>
                <w:rFonts w:eastAsia="Arial" w:cs="Arial"/>
                <w:szCs w:val="20"/>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7CD7F22" w14:textId="77777777" w:rsidR="00EE6B81" w:rsidRPr="00C4355E" w:rsidRDefault="00EE6B81">
            <w:pPr>
              <w:jc w:val="center"/>
              <w:rPr>
                <w:rFonts w:eastAsia="Arial" w:cs="Arial"/>
                <w:szCs w:val="20"/>
              </w:rPr>
            </w:pPr>
            <w:r w:rsidRPr="00C4355E">
              <w:rPr>
                <w:rFonts w:ascii="Wingdings" w:eastAsia="Wingdings" w:hAnsi="Wingdings" w:cs="Wingdings"/>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192E0F6" w14:textId="77777777" w:rsidR="00EE6B81" w:rsidRPr="00C4355E" w:rsidRDefault="00EE6B81">
            <w:pPr>
              <w:jc w:val="center"/>
              <w:rPr>
                <w:rFonts w:eastAsia="Arial" w:cs="Arial"/>
                <w:szCs w:val="20"/>
              </w:rPr>
            </w:pPr>
          </w:p>
        </w:tc>
        <w:tc>
          <w:tcPr>
            <w:tcW w:w="7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CD449D" w14:textId="77777777" w:rsidR="00EE6B81" w:rsidRPr="00C4355E" w:rsidRDefault="00EE6B81">
            <w:pPr>
              <w:jc w:val="center"/>
              <w:rPr>
                <w:rFonts w:ascii="Wingdings" w:eastAsia="Wingdings" w:hAnsi="Wingdings" w:cs="Wingdings"/>
              </w:rPr>
            </w:pPr>
            <w:r w:rsidRPr="00C4355E">
              <w:rPr>
                <w:rFonts w:ascii="Wingdings" w:eastAsia="Wingdings" w:hAnsi="Wingdings" w:cs="Wingdings"/>
              </w:rPr>
              <w:t>«</w:t>
            </w:r>
          </w:p>
        </w:tc>
      </w:tr>
      <w:tr w:rsidR="00EE6B81" w:rsidRPr="00C4355E" w14:paraId="08BC0F74" w14:textId="77777777" w:rsidTr="3D2C59CB">
        <w:trPr>
          <w:trHeight w:val="660"/>
        </w:trPr>
        <w:tc>
          <w:tcPr>
            <w:tcW w:w="864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F3A701A" w14:textId="77777777" w:rsidR="00EE6B81" w:rsidRPr="7C7537E1" w:rsidRDefault="00EE6B81">
            <w:pPr>
              <w:rPr>
                <w:rFonts w:eastAsia="Arial" w:cs="Arial"/>
                <w:szCs w:val="20"/>
              </w:rPr>
            </w:pPr>
            <w:r w:rsidRPr="7C7537E1">
              <w:rPr>
                <w:rFonts w:eastAsia="Arial" w:cs="Arial"/>
                <w:szCs w:val="20"/>
              </w:rPr>
              <w:t>Engaging students to establish standards of behaviour, mutual respect and safe working</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FEB5C67" w14:textId="77777777" w:rsidR="00EE6B81" w:rsidRPr="00C4355E" w:rsidRDefault="00EE6B81">
            <w:pPr>
              <w:jc w:val="center"/>
              <w:rPr>
                <w:rFonts w:ascii="Wingdings" w:eastAsia="Wingdings" w:hAnsi="Wingdings" w:cs="Wingdings"/>
              </w:rPr>
            </w:pPr>
            <w:r w:rsidRPr="00C4355E">
              <w:rPr>
                <w:rFonts w:ascii="Wingdings" w:eastAsia="Wingdings" w:hAnsi="Wingdings" w:cs="Wingdings"/>
              </w:rPr>
              <w:t>«</w:t>
            </w:r>
          </w:p>
        </w:tc>
        <w:tc>
          <w:tcPr>
            <w:tcW w:w="71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344B5C8" w14:textId="77777777" w:rsidR="00EE6B81" w:rsidRPr="00C4355E" w:rsidRDefault="00EE6B81">
            <w:pPr>
              <w:jc w:val="center"/>
              <w:rPr>
                <w:rFonts w:ascii="Wingdings" w:eastAsia="Wingdings" w:hAnsi="Wingdings" w:cs="Wingdings"/>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FE95BE" w14:textId="77777777" w:rsidR="00EE6B81" w:rsidRPr="00C4355E" w:rsidRDefault="00EE6B81">
            <w:pPr>
              <w:jc w:val="center"/>
              <w:rPr>
                <w:rFonts w:eastAsia="Arial" w:cs="Arial"/>
                <w:szCs w:val="20"/>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C37CED" w14:textId="77777777" w:rsidR="00EE6B81" w:rsidRPr="00C4355E" w:rsidRDefault="00EE6B81">
            <w:pPr>
              <w:jc w:val="center"/>
              <w:rPr>
                <w:rFonts w:eastAsia="Arial" w:cs="Arial"/>
                <w:szCs w:val="20"/>
              </w:rPr>
            </w:pPr>
            <w:r w:rsidRPr="00C4355E">
              <w:rPr>
                <w:rFonts w:ascii="Wingdings" w:eastAsia="Wingdings" w:hAnsi="Wingdings" w:cs="Wingdings"/>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9C874E" w14:textId="77777777" w:rsidR="00EE6B81" w:rsidRPr="00C4355E" w:rsidRDefault="00EE6B81">
            <w:pPr>
              <w:jc w:val="center"/>
              <w:rPr>
                <w:rFonts w:eastAsia="Arial" w:cs="Arial"/>
                <w:szCs w:val="20"/>
              </w:rPr>
            </w:pPr>
          </w:p>
        </w:tc>
        <w:tc>
          <w:tcPr>
            <w:tcW w:w="7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FFBB2A" w14:textId="77777777" w:rsidR="00EE6B81" w:rsidRPr="00C4355E" w:rsidRDefault="00EE6B81">
            <w:pPr>
              <w:jc w:val="center"/>
              <w:rPr>
                <w:rFonts w:ascii="Wingdings" w:eastAsia="Wingdings" w:hAnsi="Wingdings" w:cs="Wingdings"/>
              </w:rPr>
            </w:pPr>
            <w:r w:rsidRPr="00C4355E">
              <w:rPr>
                <w:rFonts w:ascii="Wingdings" w:eastAsia="Wingdings" w:hAnsi="Wingdings" w:cs="Wingdings"/>
              </w:rPr>
              <w:t>«</w:t>
            </w:r>
          </w:p>
        </w:tc>
      </w:tr>
      <w:tr w:rsidR="00EE6B81" w:rsidRPr="00C4355E" w14:paraId="3A79D8AF" w14:textId="77777777" w:rsidTr="3D2C59CB">
        <w:trPr>
          <w:trHeight w:val="660"/>
        </w:trPr>
        <w:tc>
          <w:tcPr>
            <w:tcW w:w="864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1A99CC6" w14:textId="77777777" w:rsidR="00EE6B81" w:rsidRPr="7C7537E1" w:rsidRDefault="00EE6B81">
            <w:pPr>
              <w:rPr>
                <w:rFonts w:eastAsia="Arial" w:cs="Arial"/>
                <w:szCs w:val="20"/>
              </w:rPr>
            </w:pPr>
            <w:r w:rsidRPr="7C7537E1">
              <w:rPr>
                <w:rFonts w:eastAsia="Arial" w:cs="Arial"/>
                <w:szCs w:val="20"/>
              </w:rPr>
              <w:t>Using digital technologies</w:t>
            </w:r>
            <w:r>
              <w:rPr>
                <w:rFonts w:eastAsia="Arial" w:cs="Arial"/>
                <w:szCs w:val="20"/>
              </w:rPr>
              <w:t xml:space="preserve"> </w:t>
            </w:r>
            <w:r w:rsidRPr="7C7537E1">
              <w:rPr>
                <w:rFonts w:eastAsia="Arial" w:cs="Arial"/>
                <w:szCs w:val="20"/>
              </w:rPr>
              <w:t>safely</w:t>
            </w:r>
            <w:r>
              <w:rPr>
                <w:rFonts w:eastAsia="Arial" w:cs="Arial"/>
                <w:szCs w:val="20"/>
              </w:rPr>
              <w:t>,</w:t>
            </w:r>
            <w:r w:rsidRPr="7C7537E1">
              <w:rPr>
                <w:rFonts w:eastAsia="Arial" w:cs="Arial"/>
                <w:szCs w:val="20"/>
              </w:rPr>
              <w:t xml:space="preserve"> effectively</w:t>
            </w:r>
            <w:r>
              <w:rPr>
                <w:rFonts w:eastAsia="Arial" w:cs="Arial"/>
                <w:szCs w:val="20"/>
              </w:rPr>
              <w:t xml:space="preserve"> and</w:t>
            </w:r>
            <w:r w:rsidRPr="7C7537E1">
              <w:rPr>
                <w:rFonts w:eastAsia="Arial" w:cs="Arial"/>
                <w:szCs w:val="20"/>
              </w:rPr>
              <w:t xml:space="preserve"> to promote </w:t>
            </w:r>
            <w:r>
              <w:rPr>
                <w:rFonts w:eastAsia="Arial" w:cs="Arial"/>
                <w:szCs w:val="20"/>
              </w:rPr>
              <w:t xml:space="preserve">innovative </w:t>
            </w:r>
            <w:r w:rsidRPr="7C7537E1">
              <w:rPr>
                <w:rFonts w:eastAsia="Arial" w:cs="Arial"/>
                <w:szCs w:val="20"/>
              </w:rPr>
              <w:t>learning</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F02448" w14:textId="77777777" w:rsidR="00EE6B81" w:rsidRPr="00C4355E" w:rsidRDefault="00EE6B81">
            <w:pPr>
              <w:jc w:val="center"/>
              <w:rPr>
                <w:rFonts w:ascii="Wingdings" w:eastAsia="Wingdings" w:hAnsi="Wingdings" w:cs="Wingdings"/>
              </w:rPr>
            </w:pPr>
            <w:r w:rsidRPr="00C4355E">
              <w:rPr>
                <w:rFonts w:ascii="Wingdings" w:eastAsia="Wingdings" w:hAnsi="Wingdings" w:cs="Wingdings"/>
              </w:rPr>
              <w:t>«</w:t>
            </w:r>
          </w:p>
        </w:tc>
        <w:tc>
          <w:tcPr>
            <w:tcW w:w="71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ACBB84" w14:textId="77777777" w:rsidR="00EE6B81" w:rsidRPr="00C4355E" w:rsidRDefault="00EE6B81">
            <w:pPr>
              <w:jc w:val="center"/>
              <w:rPr>
                <w:rFonts w:ascii="Wingdings" w:eastAsia="Wingdings" w:hAnsi="Wingdings" w:cs="Wingdings"/>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AA29D3B" w14:textId="77777777" w:rsidR="00EE6B81" w:rsidRPr="00C4355E" w:rsidRDefault="00EE6B81">
            <w:pPr>
              <w:jc w:val="center"/>
              <w:rPr>
                <w:rFonts w:eastAsia="Arial" w:cs="Arial"/>
                <w:szCs w:val="20"/>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76B7F4" w14:textId="77777777" w:rsidR="00EE6B81" w:rsidRPr="00C4355E" w:rsidRDefault="00EE6B81">
            <w:pPr>
              <w:jc w:val="center"/>
              <w:rPr>
                <w:rFonts w:eastAsia="Arial" w:cs="Arial"/>
                <w:szCs w:val="20"/>
              </w:rPr>
            </w:pPr>
            <w:r w:rsidRPr="00C4355E">
              <w:rPr>
                <w:rFonts w:ascii="Wingdings" w:eastAsia="Wingdings" w:hAnsi="Wingdings" w:cs="Wingdings"/>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47BC51C" w14:textId="77777777" w:rsidR="00EE6B81" w:rsidRPr="00C4355E" w:rsidRDefault="00EE6B81">
            <w:pPr>
              <w:jc w:val="center"/>
              <w:rPr>
                <w:rFonts w:eastAsia="Arial" w:cs="Arial"/>
                <w:szCs w:val="20"/>
              </w:rPr>
            </w:pPr>
          </w:p>
        </w:tc>
        <w:tc>
          <w:tcPr>
            <w:tcW w:w="7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45A939" w14:textId="77777777" w:rsidR="00EE6B81" w:rsidRPr="00C4355E" w:rsidRDefault="00EE6B81">
            <w:pPr>
              <w:jc w:val="center"/>
              <w:rPr>
                <w:rFonts w:ascii="Wingdings" w:eastAsia="Wingdings" w:hAnsi="Wingdings" w:cs="Wingdings"/>
              </w:rPr>
            </w:pPr>
            <w:r w:rsidRPr="00C4355E">
              <w:rPr>
                <w:rFonts w:ascii="Wingdings" w:eastAsia="Wingdings" w:hAnsi="Wingdings" w:cs="Wingdings"/>
              </w:rPr>
              <w:t>«</w:t>
            </w:r>
          </w:p>
        </w:tc>
      </w:tr>
      <w:tr w:rsidR="00EE6B81" w:rsidRPr="00C4355E" w14:paraId="00B9A590" w14:textId="77777777" w:rsidTr="3D2C59CB">
        <w:trPr>
          <w:trHeight w:val="660"/>
        </w:trPr>
        <w:tc>
          <w:tcPr>
            <w:tcW w:w="864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7A777B" w14:textId="77777777" w:rsidR="00EE6B81" w:rsidRPr="7C7537E1" w:rsidRDefault="00EE6B81">
            <w:pPr>
              <w:rPr>
                <w:rFonts w:eastAsia="Arial" w:cs="Arial"/>
                <w:szCs w:val="20"/>
              </w:rPr>
            </w:pPr>
            <w:r>
              <w:rPr>
                <w:rFonts w:eastAsia="Arial" w:cs="Arial"/>
                <w:szCs w:val="20"/>
              </w:rPr>
              <w:t>Participating in curriculum planning processes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469595" w14:textId="77777777" w:rsidR="00EE6B81" w:rsidRPr="00C4355E" w:rsidRDefault="00EE6B81">
            <w:pPr>
              <w:jc w:val="center"/>
              <w:rPr>
                <w:rFonts w:ascii="Wingdings" w:eastAsia="Wingdings" w:hAnsi="Wingdings" w:cs="Wingdings"/>
              </w:rPr>
            </w:pPr>
          </w:p>
        </w:tc>
        <w:tc>
          <w:tcPr>
            <w:tcW w:w="71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E53E2F" w14:textId="77777777" w:rsidR="00EE6B81" w:rsidRPr="00C4355E" w:rsidRDefault="00EE6B81">
            <w:pPr>
              <w:jc w:val="center"/>
              <w:rPr>
                <w:rFonts w:ascii="Wingdings" w:eastAsia="Wingdings" w:hAnsi="Wingdings" w:cs="Wingdings"/>
              </w:rPr>
            </w:pPr>
            <w:r w:rsidRPr="00C4355E">
              <w:rPr>
                <w:rFonts w:ascii="Wingdings" w:eastAsia="Wingdings" w:hAnsi="Wingdings" w:cs="Wingdings"/>
              </w:rPr>
              <w:t>«</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8F6EBC" w14:textId="77777777" w:rsidR="00EE6B81" w:rsidRPr="00C4355E" w:rsidRDefault="00EE6B81">
            <w:pPr>
              <w:jc w:val="center"/>
              <w:rPr>
                <w:rFonts w:eastAsia="Arial" w:cs="Arial"/>
                <w:szCs w:val="20"/>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097FE16" w14:textId="77777777" w:rsidR="00EE6B81" w:rsidRPr="00C4355E" w:rsidRDefault="00EE6B81">
            <w:pPr>
              <w:jc w:val="center"/>
              <w:rPr>
                <w:rFonts w:eastAsia="Arial" w:cs="Arial"/>
                <w:szCs w:val="20"/>
              </w:rPr>
            </w:pPr>
            <w:r w:rsidRPr="00C4355E">
              <w:rPr>
                <w:rFonts w:ascii="Wingdings" w:eastAsia="Wingdings" w:hAnsi="Wingdings" w:cs="Wingdings"/>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FB5907" w14:textId="77777777" w:rsidR="00EE6B81" w:rsidRPr="00C4355E" w:rsidRDefault="00EE6B81">
            <w:pPr>
              <w:jc w:val="center"/>
              <w:rPr>
                <w:rFonts w:eastAsia="Arial" w:cs="Arial"/>
                <w:szCs w:val="20"/>
              </w:rPr>
            </w:pPr>
          </w:p>
        </w:tc>
        <w:tc>
          <w:tcPr>
            <w:tcW w:w="7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931C83" w14:textId="77777777" w:rsidR="00EE6B81" w:rsidRPr="00C4355E" w:rsidRDefault="00EE6B81">
            <w:pPr>
              <w:jc w:val="center"/>
              <w:rPr>
                <w:rFonts w:ascii="Wingdings" w:eastAsia="Wingdings" w:hAnsi="Wingdings" w:cs="Wingdings"/>
              </w:rPr>
            </w:pPr>
            <w:r w:rsidRPr="00C4355E">
              <w:rPr>
                <w:rFonts w:ascii="Wingdings" w:eastAsia="Wingdings" w:hAnsi="Wingdings" w:cs="Wingdings"/>
              </w:rPr>
              <w:t>«</w:t>
            </w:r>
          </w:p>
        </w:tc>
      </w:tr>
      <w:tr w:rsidR="00EE6B81" w:rsidRPr="00C4355E" w14:paraId="47D95946" w14:textId="77777777" w:rsidTr="3D2C59CB">
        <w:trPr>
          <w:trHeight w:val="450"/>
        </w:trPr>
        <w:tc>
          <w:tcPr>
            <w:tcW w:w="12965"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D1132DE" w14:textId="77777777" w:rsidR="00EE6B81" w:rsidRPr="00376F0E" w:rsidRDefault="00EE6B81">
            <w:pPr>
              <w:spacing w:line="257" w:lineRule="auto"/>
            </w:pPr>
            <w:r w:rsidRPr="27C53073">
              <w:rPr>
                <w:rFonts w:eastAsia="Arial" w:cs="Arial"/>
                <w:b/>
                <w:bCs/>
                <w:szCs w:val="20"/>
              </w:rPr>
              <w:t xml:space="preserve">Knowledge and </w:t>
            </w:r>
            <w:proofErr w:type="gramStart"/>
            <w:r w:rsidRPr="27C53073">
              <w:rPr>
                <w:rFonts w:eastAsia="Arial" w:cs="Arial"/>
                <w:b/>
                <w:bCs/>
                <w:szCs w:val="20"/>
              </w:rPr>
              <w:t>Understanding</w:t>
            </w:r>
            <w:proofErr w:type="gramEnd"/>
          </w:p>
        </w:tc>
      </w:tr>
      <w:tr w:rsidR="00EE6B81" w:rsidRPr="00C4355E" w14:paraId="0D1698D6" w14:textId="77777777" w:rsidTr="3D2C59CB">
        <w:trPr>
          <w:trHeight w:val="660"/>
        </w:trPr>
        <w:tc>
          <w:tcPr>
            <w:tcW w:w="864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42A3B9" w14:textId="77777777" w:rsidR="00EE6B81" w:rsidRPr="00376F0E" w:rsidRDefault="00EE6B81">
            <w:pPr>
              <w:spacing w:line="257" w:lineRule="auto"/>
              <w:rPr>
                <w:rFonts w:eastAsia="Arial" w:cs="Arial"/>
                <w:szCs w:val="20"/>
              </w:rPr>
            </w:pPr>
            <w:r>
              <w:rPr>
                <w:rFonts w:eastAsia="Arial" w:cs="Arial"/>
                <w:szCs w:val="20"/>
              </w:rPr>
              <w:t xml:space="preserve">Engagement </w:t>
            </w:r>
            <w:r w:rsidRPr="00376F0E">
              <w:rPr>
                <w:rFonts w:eastAsia="Arial" w:cs="Arial"/>
                <w:szCs w:val="20"/>
              </w:rPr>
              <w:t>in relation to educational research, pedagogy, and assessment</w:t>
            </w:r>
          </w:p>
        </w:tc>
        <w:tc>
          <w:tcPr>
            <w:tcW w:w="709" w:type="dxa"/>
            <w:tcBorders>
              <w:top w:val="nil"/>
              <w:left w:val="single" w:sz="8" w:space="0" w:color="000000" w:themeColor="text1"/>
              <w:bottom w:val="single" w:sz="8" w:space="0" w:color="000000" w:themeColor="text1"/>
              <w:right w:val="single" w:sz="8" w:space="0" w:color="000000" w:themeColor="text1"/>
            </w:tcBorders>
            <w:vAlign w:val="center"/>
          </w:tcPr>
          <w:p w14:paraId="2F8FF37C" w14:textId="77777777" w:rsidR="00EE6B81" w:rsidRPr="00C4355E" w:rsidRDefault="00EE6B81">
            <w:pPr>
              <w:jc w:val="center"/>
            </w:pPr>
            <w:r w:rsidRPr="00C4355E">
              <w:rPr>
                <w:rFonts w:ascii="Wingdings" w:eastAsia="Wingdings" w:hAnsi="Wingdings" w:cs="Wingdings"/>
              </w:rPr>
              <w:t>«</w:t>
            </w:r>
          </w:p>
        </w:tc>
        <w:tc>
          <w:tcPr>
            <w:tcW w:w="714" w:type="dxa"/>
            <w:tcBorders>
              <w:top w:val="nil"/>
              <w:left w:val="single" w:sz="8" w:space="0" w:color="000000" w:themeColor="text1"/>
              <w:bottom w:val="single" w:sz="8" w:space="0" w:color="000000" w:themeColor="text1"/>
              <w:right w:val="single" w:sz="8" w:space="0" w:color="000000" w:themeColor="text1"/>
            </w:tcBorders>
            <w:vAlign w:val="center"/>
          </w:tcPr>
          <w:p w14:paraId="407C9884" w14:textId="77777777" w:rsidR="00EE6B81" w:rsidRPr="00C4355E" w:rsidRDefault="00EE6B81">
            <w:pPr>
              <w:jc w:val="center"/>
            </w:pPr>
            <w:r w:rsidRPr="00C4355E">
              <w:rPr>
                <w:rFonts w:eastAsia="Arial" w:cs="Arial"/>
                <w:szCs w:val="20"/>
              </w:rPr>
              <w:t xml:space="preserve"> </w:t>
            </w:r>
          </w:p>
        </w:tc>
        <w:tc>
          <w:tcPr>
            <w:tcW w:w="708" w:type="dxa"/>
            <w:tcBorders>
              <w:top w:val="nil"/>
              <w:left w:val="single" w:sz="8" w:space="0" w:color="000000" w:themeColor="text1"/>
              <w:bottom w:val="single" w:sz="8" w:space="0" w:color="000000" w:themeColor="text1"/>
              <w:right w:val="single" w:sz="8" w:space="0" w:color="000000" w:themeColor="text1"/>
            </w:tcBorders>
            <w:vAlign w:val="center"/>
          </w:tcPr>
          <w:p w14:paraId="06F3C9D6" w14:textId="77777777" w:rsidR="00EE6B81" w:rsidRPr="00C4355E" w:rsidRDefault="00EE6B81">
            <w:pPr>
              <w:jc w:val="center"/>
            </w:pPr>
            <w:r w:rsidRPr="00C4355E">
              <w:rPr>
                <w:rFonts w:eastAsia="Arial" w:cs="Arial"/>
                <w:szCs w:val="20"/>
              </w:rPr>
              <w:t xml:space="preserve"> </w:t>
            </w:r>
          </w:p>
        </w:tc>
        <w:tc>
          <w:tcPr>
            <w:tcW w:w="709" w:type="dxa"/>
            <w:tcBorders>
              <w:top w:val="nil"/>
              <w:left w:val="single" w:sz="8" w:space="0" w:color="000000" w:themeColor="text1"/>
              <w:bottom w:val="single" w:sz="8" w:space="0" w:color="000000" w:themeColor="text1"/>
              <w:right w:val="single" w:sz="8" w:space="0" w:color="000000" w:themeColor="text1"/>
            </w:tcBorders>
            <w:vAlign w:val="center"/>
          </w:tcPr>
          <w:p w14:paraId="5192CDF7" w14:textId="77777777" w:rsidR="00EE6B81" w:rsidRPr="00C4355E" w:rsidRDefault="00EE6B81">
            <w:pPr>
              <w:jc w:val="center"/>
            </w:pPr>
            <w:r w:rsidRPr="00C4355E">
              <w:rPr>
                <w:rFonts w:ascii="Wingdings" w:eastAsia="Wingdings" w:hAnsi="Wingdings" w:cs="Wingdings"/>
              </w:rPr>
              <w:t>«</w:t>
            </w:r>
            <w:r w:rsidRPr="00C4355E">
              <w:rPr>
                <w:rFonts w:eastAsia="Arial" w:cs="Arial"/>
                <w:szCs w:val="20"/>
              </w:rPr>
              <w:t xml:space="preserve"> </w:t>
            </w:r>
          </w:p>
        </w:tc>
        <w:tc>
          <w:tcPr>
            <w:tcW w:w="709" w:type="dxa"/>
            <w:tcBorders>
              <w:top w:val="nil"/>
              <w:left w:val="single" w:sz="8" w:space="0" w:color="000000" w:themeColor="text1"/>
              <w:bottom w:val="single" w:sz="8" w:space="0" w:color="000000" w:themeColor="text1"/>
              <w:right w:val="single" w:sz="8" w:space="0" w:color="000000" w:themeColor="text1"/>
            </w:tcBorders>
            <w:vAlign w:val="center"/>
          </w:tcPr>
          <w:p w14:paraId="07F4518E" w14:textId="77777777" w:rsidR="00EE6B81" w:rsidRPr="00C4355E" w:rsidRDefault="00EE6B81">
            <w:pPr>
              <w:jc w:val="center"/>
            </w:pPr>
            <w:r w:rsidRPr="00C4355E">
              <w:rPr>
                <w:rFonts w:eastAsia="Arial" w:cs="Arial"/>
                <w:szCs w:val="20"/>
              </w:rPr>
              <w:t xml:space="preserve"> </w:t>
            </w:r>
          </w:p>
        </w:tc>
        <w:tc>
          <w:tcPr>
            <w:tcW w:w="774" w:type="dxa"/>
            <w:tcBorders>
              <w:top w:val="nil"/>
              <w:left w:val="single" w:sz="8" w:space="0" w:color="000000" w:themeColor="text1"/>
              <w:bottom w:val="single" w:sz="8" w:space="0" w:color="000000" w:themeColor="text1"/>
              <w:right w:val="single" w:sz="8" w:space="0" w:color="000000" w:themeColor="text1"/>
            </w:tcBorders>
            <w:vAlign w:val="center"/>
          </w:tcPr>
          <w:p w14:paraId="42E95960" w14:textId="77777777" w:rsidR="00EE6B81" w:rsidRPr="00C4355E" w:rsidRDefault="00EE6B81">
            <w:pPr>
              <w:jc w:val="center"/>
            </w:pPr>
            <w:r w:rsidRPr="00C4355E">
              <w:rPr>
                <w:rFonts w:ascii="Wingdings" w:eastAsia="Wingdings" w:hAnsi="Wingdings" w:cs="Wingdings"/>
              </w:rPr>
              <w:t>«</w:t>
            </w:r>
          </w:p>
        </w:tc>
      </w:tr>
      <w:tr w:rsidR="00EE6B81" w:rsidRPr="00C4355E" w14:paraId="16EACEA0" w14:textId="77777777" w:rsidTr="3D2C59CB">
        <w:trPr>
          <w:trHeight w:val="660"/>
        </w:trPr>
        <w:tc>
          <w:tcPr>
            <w:tcW w:w="864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F1FEDE" w14:textId="77777777" w:rsidR="00EE6B81" w:rsidRPr="00376F0E" w:rsidRDefault="00EE6B81">
            <w:pPr>
              <w:rPr>
                <w:rFonts w:eastAsia="Arial" w:cs="Arial"/>
                <w:szCs w:val="20"/>
              </w:rPr>
            </w:pPr>
            <w:r>
              <w:rPr>
                <w:rFonts w:eastAsia="Arial" w:cs="Arial"/>
                <w:szCs w:val="20"/>
              </w:rPr>
              <w:t>Use creative</w:t>
            </w:r>
            <w:r w:rsidRPr="7C7537E1">
              <w:rPr>
                <w:rFonts w:eastAsia="Arial" w:cs="Arial"/>
                <w:szCs w:val="20"/>
              </w:rPr>
              <w:t xml:space="preserve"> approaches to developing students’ mathematics, English, digital and wider employability skills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CB5C2B" w14:textId="77777777" w:rsidR="00EE6B81" w:rsidRPr="00C4355E" w:rsidRDefault="00EE6B81">
            <w:pPr>
              <w:jc w:val="center"/>
            </w:pPr>
            <w:r w:rsidRPr="00C4355E">
              <w:rPr>
                <w:rFonts w:ascii="Wingdings" w:eastAsia="Wingdings" w:hAnsi="Wingdings" w:cs="Wingdings"/>
              </w:rPr>
              <w:t>«</w:t>
            </w:r>
          </w:p>
        </w:tc>
        <w:tc>
          <w:tcPr>
            <w:tcW w:w="71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09BCF70" w14:textId="77777777" w:rsidR="00EE6B81" w:rsidRPr="00C4355E" w:rsidRDefault="00EE6B81">
            <w:pPr>
              <w:jc w:val="center"/>
            </w:pPr>
            <w:r w:rsidRPr="00C4355E">
              <w:rPr>
                <w:rFonts w:eastAsia="Arial" w:cs="Arial"/>
                <w:szCs w:val="20"/>
              </w:rPr>
              <w:t xml:space="preserve"> </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71D23C" w14:textId="77777777" w:rsidR="00EE6B81" w:rsidRPr="00C4355E" w:rsidRDefault="00EE6B81">
            <w:pPr>
              <w:jc w:val="center"/>
            </w:pPr>
            <w:r w:rsidRPr="00C4355E">
              <w:rPr>
                <w:rFonts w:eastAsia="Arial" w:cs="Arial"/>
                <w:szCs w:val="20"/>
              </w:rPr>
              <w:t xml:space="preserv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9AF367" w14:textId="77777777" w:rsidR="00EE6B81" w:rsidRPr="00C4355E" w:rsidRDefault="00EE6B81">
            <w:pPr>
              <w:jc w:val="center"/>
            </w:pPr>
            <w:r w:rsidRPr="00C4355E">
              <w:rPr>
                <w:rFonts w:ascii="Wingdings" w:eastAsia="Wingdings" w:hAnsi="Wingdings" w:cs="Wingdings"/>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C78ABAE" w14:textId="77777777" w:rsidR="00EE6B81" w:rsidRPr="00C4355E" w:rsidRDefault="00EE6B81">
            <w:pPr>
              <w:jc w:val="center"/>
            </w:pPr>
            <w:r w:rsidRPr="00C4355E">
              <w:rPr>
                <w:rFonts w:eastAsia="Arial" w:cs="Arial"/>
                <w:szCs w:val="20"/>
              </w:rPr>
              <w:t xml:space="preserve"> </w:t>
            </w:r>
          </w:p>
        </w:tc>
        <w:tc>
          <w:tcPr>
            <w:tcW w:w="7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C5F1663" w14:textId="77777777" w:rsidR="00EE6B81" w:rsidRPr="00C4355E" w:rsidRDefault="00EE6B81">
            <w:pPr>
              <w:jc w:val="center"/>
            </w:pPr>
            <w:r w:rsidRPr="00C4355E">
              <w:rPr>
                <w:rFonts w:ascii="Wingdings" w:eastAsia="Wingdings" w:hAnsi="Wingdings" w:cs="Wingdings"/>
              </w:rPr>
              <w:t>«</w:t>
            </w:r>
          </w:p>
        </w:tc>
      </w:tr>
      <w:tr w:rsidR="00EE6B81" w:rsidRPr="00C4355E" w14:paraId="398792B9" w14:textId="77777777" w:rsidTr="3D2C59CB">
        <w:trPr>
          <w:trHeight w:val="660"/>
        </w:trPr>
        <w:tc>
          <w:tcPr>
            <w:tcW w:w="864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90590F0" w14:textId="77777777" w:rsidR="00EE6B81" w:rsidRPr="00376F0E" w:rsidRDefault="00EE6B81">
            <w:pPr>
              <w:rPr>
                <w:rFonts w:eastAsia="Arial" w:cs="Arial"/>
                <w:szCs w:val="20"/>
              </w:rPr>
            </w:pPr>
            <w:r>
              <w:rPr>
                <w:rFonts w:eastAsia="Arial" w:cs="Arial"/>
                <w:szCs w:val="20"/>
              </w:rPr>
              <w:t>Embed m</w:t>
            </w:r>
            <w:r w:rsidRPr="7C7537E1">
              <w:rPr>
                <w:rFonts w:eastAsia="Arial" w:cs="Arial"/>
                <w:szCs w:val="20"/>
              </w:rPr>
              <w:t xml:space="preserve">otivational, coaching, and skills development strategies </w:t>
            </w:r>
            <w:r>
              <w:rPr>
                <w:rFonts w:eastAsia="Arial" w:cs="Arial"/>
                <w:szCs w:val="20"/>
              </w:rPr>
              <w:t xml:space="preserve">to </w:t>
            </w:r>
            <w:r w:rsidRPr="7C7537E1">
              <w:rPr>
                <w:rFonts w:eastAsia="Arial" w:cs="Arial"/>
                <w:szCs w:val="20"/>
              </w:rPr>
              <w:t>help students to progress and achieve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962598" w14:textId="77777777" w:rsidR="00EE6B81" w:rsidRPr="00C4355E" w:rsidRDefault="00EE6B81">
            <w:pPr>
              <w:jc w:val="center"/>
              <w:rPr>
                <w:rFonts w:ascii="Wingdings" w:eastAsia="Wingdings" w:hAnsi="Wingdings" w:cs="Wingdings"/>
              </w:rPr>
            </w:pPr>
            <w:r w:rsidRPr="004B6F86">
              <w:rPr>
                <w:rFonts w:ascii="Wingdings" w:eastAsia="Wingdings" w:hAnsi="Wingdings" w:cs="Wingdings"/>
              </w:rPr>
              <w:t>«</w:t>
            </w:r>
          </w:p>
        </w:tc>
        <w:tc>
          <w:tcPr>
            <w:tcW w:w="71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2D3354" w14:textId="77777777" w:rsidR="00EE6B81" w:rsidRPr="00C4355E" w:rsidRDefault="00EE6B81">
            <w:pPr>
              <w:jc w:val="center"/>
              <w:rPr>
                <w:rFonts w:eastAsia="Arial" w:cs="Arial"/>
                <w:szCs w:val="20"/>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D16E1C7" w14:textId="77777777" w:rsidR="00EE6B81" w:rsidRPr="00C4355E" w:rsidRDefault="00EE6B81">
            <w:pPr>
              <w:jc w:val="center"/>
              <w:rPr>
                <w:rFonts w:eastAsia="Arial" w:cs="Arial"/>
                <w:szCs w:val="20"/>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E054FA" w14:textId="77777777" w:rsidR="00EE6B81" w:rsidRPr="00C4355E" w:rsidRDefault="00EE6B81">
            <w:pPr>
              <w:jc w:val="center"/>
              <w:rPr>
                <w:rFonts w:ascii="Wingdings" w:eastAsia="Wingdings" w:hAnsi="Wingdings" w:cs="Wingdings"/>
              </w:rPr>
            </w:pPr>
            <w:r w:rsidRPr="00C4355E">
              <w:rPr>
                <w:rFonts w:ascii="Wingdings" w:eastAsia="Wingdings" w:hAnsi="Wingdings" w:cs="Wingdings"/>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28D1D0" w14:textId="77777777" w:rsidR="00EE6B81" w:rsidRPr="00C4355E" w:rsidRDefault="00EE6B81">
            <w:pPr>
              <w:jc w:val="center"/>
              <w:rPr>
                <w:rFonts w:eastAsia="Arial" w:cs="Arial"/>
                <w:szCs w:val="20"/>
              </w:rPr>
            </w:pPr>
          </w:p>
        </w:tc>
        <w:tc>
          <w:tcPr>
            <w:tcW w:w="7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705EDFA" w14:textId="77777777" w:rsidR="00EE6B81" w:rsidRPr="00C4355E" w:rsidRDefault="00EE6B81">
            <w:pPr>
              <w:jc w:val="center"/>
              <w:rPr>
                <w:rFonts w:ascii="Wingdings" w:eastAsia="Wingdings" w:hAnsi="Wingdings" w:cs="Wingdings"/>
              </w:rPr>
            </w:pPr>
            <w:r w:rsidRPr="00C4355E">
              <w:rPr>
                <w:rFonts w:ascii="Wingdings" w:eastAsia="Wingdings" w:hAnsi="Wingdings" w:cs="Wingdings"/>
              </w:rPr>
              <w:t>«</w:t>
            </w:r>
          </w:p>
        </w:tc>
      </w:tr>
      <w:tr w:rsidR="00EE6B81" w:rsidRPr="00C4355E" w14:paraId="2AFCD385" w14:textId="77777777" w:rsidTr="3D2C59CB">
        <w:trPr>
          <w:trHeight w:val="390"/>
        </w:trPr>
        <w:tc>
          <w:tcPr>
            <w:tcW w:w="12965"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1148346" w14:textId="4EA73AF4" w:rsidR="00EE6B81" w:rsidRPr="00376F0E" w:rsidRDefault="00EE6B81">
            <w:pPr>
              <w:spacing w:line="257" w:lineRule="auto"/>
              <w:rPr>
                <w:rFonts w:eastAsia="Arial" w:cs="Arial"/>
                <w:szCs w:val="20"/>
              </w:rPr>
            </w:pPr>
            <w:r w:rsidRPr="27C53073">
              <w:rPr>
                <w:rFonts w:eastAsia="Arial" w:cs="Arial"/>
                <w:b/>
                <w:bCs/>
                <w:szCs w:val="20"/>
              </w:rPr>
              <w:t>Other</w:t>
            </w:r>
          </w:p>
        </w:tc>
      </w:tr>
      <w:tr w:rsidR="00EE6B81" w:rsidRPr="00C4355E" w14:paraId="17976000" w14:textId="77777777" w:rsidTr="3D2C59CB">
        <w:trPr>
          <w:trHeight w:val="660"/>
        </w:trPr>
        <w:tc>
          <w:tcPr>
            <w:tcW w:w="864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04B6CE8" w14:textId="77777777" w:rsidR="00EE6B81" w:rsidRPr="00C9316B" w:rsidRDefault="00EE6B81">
            <w:pPr>
              <w:rPr>
                <w:rFonts w:eastAsia="Arial" w:cs="Arial"/>
                <w:szCs w:val="20"/>
              </w:rPr>
            </w:pPr>
            <w:r>
              <w:rPr>
                <w:rFonts w:eastAsia="Arial" w:cs="Arial"/>
                <w:szCs w:val="20"/>
              </w:rPr>
              <w:lastRenderedPageBreak/>
              <w:t>Evidence of undertaking</w:t>
            </w:r>
            <w:r w:rsidRPr="7C7537E1">
              <w:rPr>
                <w:rFonts w:eastAsia="Arial" w:cs="Arial"/>
                <w:szCs w:val="20"/>
              </w:rPr>
              <w:t xml:space="preserve"> professional development to maintain knowledge and skills </w:t>
            </w:r>
            <w:r>
              <w:rPr>
                <w:rFonts w:eastAsia="Arial" w:cs="Arial"/>
                <w:szCs w:val="20"/>
              </w:rPr>
              <w:t>and share through communities of practice</w:t>
            </w:r>
          </w:p>
        </w:tc>
        <w:tc>
          <w:tcPr>
            <w:tcW w:w="709" w:type="dxa"/>
            <w:tcBorders>
              <w:top w:val="single" w:sz="8" w:space="0" w:color="000000" w:themeColor="text1"/>
              <w:left w:val="nil"/>
              <w:bottom w:val="single" w:sz="8" w:space="0" w:color="000000" w:themeColor="text1"/>
              <w:right w:val="single" w:sz="8" w:space="0" w:color="000000" w:themeColor="text1"/>
            </w:tcBorders>
            <w:vAlign w:val="center"/>
          </w:tcPr>
          <w:p w14:paraId="289DE716" w14:textId="77777777" w:rsidR="00EE6B81" w:rsidRPr="00C4355E" w:rsidRDefault="00EE6B81">
            <w:pPr>
              <w:jc w:val="center"/>
              <w:rPr>
                <w:rFonts w:ascii="Wingdings" w:eastAsia="Wingdings" w:hAnsi="Wingdings" w:cs="Wingdings"/>
              </w:rPr>
            </w:pPr>
            <w:r w:rsidRPr="00C4355E">
              <w:rPr>
                <w:rFonts w:ascii="Wingdings" w:eastAsia="Wingdings" w:hAnsi="Wingdings" w:cs="Wingdings"/>
              </w:rPr>
              <w:t>«</w:t>
            </w:r>
          </w:p>
        </w:tc>
        <w:tc>
          <w:tcPr>
            <w:tcW w:w="71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CB6F28F" w14:textId="77777777" w:rsidR="00EE6B81" w:rsidRPr="00C4355E" w:rsidRDefault="00EE6B81">
            <w:pPr>
              <w:jc w:val="center"/>
              <w:rPr>
                <w:rFonts w:eastAsia="Arial" w:cs="Arial"/>
                <w:szCs w:val="20"/>
              </w:rPr>
            </w:pPr>
            <w:r w:rsidRPr="00C4355E">
              <w:rPr>
                <w:rFonts w:eastAsia="Arial" w:cs="Arial"/>
                <w:szCs w:val="20"/>
              </w:rPr>
              <w:t xml:space="preserve"> </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84414D" w14:textId="77777777" w:rsidR="00EE6B81" w:rsidRPr="00C4355E" w:rsidRDefault="00EE6B81">
            <w:pPr>
              <w:jc w:val="center"/>
              <w:rPr>
                <w:rFonts w:eastAsia="Arial" w:cs="Arial"/>
                <w:szCs w:val="20"/>
              </w:rPr>
            </w:pPr>
            <w:r w:rsidRPr="00C4355E">
              <w:rPr>
                <w:rFonts w:eastAsia="Arial" w:cs="Arial"/>
                <w:szCs w:val="20"/>
              </w:rPr>
              <w:t xml:space="preserv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9C9E948" w14:textId="77777777" w:rsidR="00EE6B81" w:rsidRPr="00C4355E" w:rsidRDefault="00EE6B81">
            <w:pPr>
              <w:jc w:val="center"/>
              <w:rPr>
                <w:rFonts w:ascii="Wingdings" w:eastAsia="Wingdings" w:hAnsi="Wingdings" w:cs="Wingdings"/>
              </w:rPr>
            </w:pPr>
            <w:r w:rsidRPr="00C4355E">
              <w:rPr>
                <w:rFonts w:ascii="Wingdings" w:eastAsia="Wingdings" w:hAnsi="Wingdings" w:cs="Wingdings"/>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0765D9" w14:textId="77777777" w:rsidR="00EE6B81" w:rsidRPr="00C4355E" w:rsidRDefault="00EE6B81">
            <w:pPr>
              <w:jc w:val="center"/>
              <w:rPr>
                <w:rFonts w:eastAsia="Arial" w:cs="Arial"/>
                <w:szCs w:val="20"/>
              </w:rPr>
            </w:pPr>
            <w:r w:rsidRPr="00C4355E">
              <w:rPr>
                <w:rFonts w:eastAsia="Arial" w:cs="Arial"/>
                <w:szCs w:val="20"/>
              </w:rPr>
              <w:t xml:space="preserve"> </w:t>
            </w:r>
          </w:p>
        </w:tc>
        <w:tc>
          <w:tcPr>
            <w:tcW w:w="7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DADE84" w14:textId="77777777" w:rsidR="00EE6B81" w:rsidRPr="00C4355E" w:rsidRDefault="00EE6B81">
            <w:pPr>
              <w:jc w:val="center"/>
              <w:rPr>
                <w:rFonts w:eastAsia="Arial" w:cs="Arial"/>
                <w:szCs w:val="20"/>
              </w:rPr>
            </w:pPr>
            <w:r w:rsidRPr="00C4355E">
              <w:rPr>
                <w:rFonts w:eastAsia="Arial" w:cs="Arial"/>
                <w:szCs w:val="20"/>
              </w:rPr>
              <w:t xml:space="preserve"> </w:t>
            </w:r>
            <w:r w:rsidRPr="00C4355E">
              <w:rPr>
                <w:rFonts w:ascii="Wingdings" w:eastAsia="Wingdings" w:hAnsi="Wingdings" w:cs="Wingdings"/>
              </w:rPr>
              <w:t>«</w:t>
            </w:r>
          </w:p>
        </w:tc>
      </w:tr>
      <w:tr w:rsidR="00EE6B81" w:rsidRPr="00C4355E" w14:paraId="3DDB0C69" w14:textId="77777777" w:rsidTr="3D2C59CB">
        <w:trPr>
          <w:trHeight w:val="660"/>
        </w:trPr>
        <w:tc>
          <w:tcPr>
            <w:tcW w:w="864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54A95BA" w14:textId="77777777" w:rsidR="00EE6B81" w:rsidRDefault="00EE6B81">
            <w:pPr>
              <w:rPr>
                <w:rFonts w:eastAsia="Arial" w:cs="Arial"/>
                <w:szCs w:val="20"/>
              </w:rPr>
            </w:pPr>
            <w:r>
              <w:rPr>
                <w:rFonts w:eastAsia="Arial" w:cs="Arial"/>
                <w:szCs w:val="20"/>
              </w:rPr>
              <w:t>Evidence of keeping up to date with industry/subject specialism knowledge, skills and behaviours</w:t>
            </w:r>
          </w:p>
        </w:tc>
        <w:tc>
          <w:tcPr>
            <w:tcW w:w="709" w:type="dxa"/>
            <w:tcBorders>
              <w:top w:val="single" w:sz="8" w:space="0" w:color="000000" w:themeColor="text1"/>
              <w:left w:val="nil"/>
              <w:bottom w:val="single" w:sz="8" w:space="0" w:color="000000" w:themeColor="text1"/>
              <w:right w:val="single" w:sz="8" w:space="0" w:color="000000" w:themeColor="text1"/>
            </w:tcBorders>
            <w:vAlign w:val="center"/>
          </w:tcPr>
          <w:p w14:paraId="395EBD1D" w14:textId="77777777" w:rsidR="00EE6B81" w:rsidRPr="00C4355E" w:rsidRDefault="00EE6B81">
            <w:pPr>
              <w:jc w:val="center"/>
              <w:rPr>
                <w:rFonts w:ascii="Wingdings" w:eastAsia="Wingdings" w:hAnsi="Wingdings" w:cs="Wingdings"/>
              </w:rPr>
            </w:pPr>
            <w:r w:rsidRPr="00C4355E">
              <w:rPr>
                <w:rFonts w:ascii="Wingdings" w:eastAsia="Wingdings" w:hAnsi="Wingdings" w:cs="Wingdings"/>
              </w:rPr>
              <w:t>«</w:t>
            </w:r>
          </w:p>
        </w:tc>
        <w:tc>
          <w:tcPr>
            <w:tcW w:w="71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89D263" w14:textId="77777777" w:rsidR="00EE6B81" w:rsidRPr="00C4355E" w:rsidRDefault="00EE6B81">
            <w:pPr>
              <w:jc w:val="center"/>
              <w:rPr>
                <w:rFonts w:eastAsia="Arial" w:cs="Arial"/>
                <w:szCs w:val="20"/>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58D310" w14:textId="77777777" w:rsidR="00EE6B81" w:rsidRPr="00C4355E" w:rsidRDefault="00EE6B81">
            <w:pPr>
              <w:jc w:val="center"/>
              <w:rPr>
                <w:rFonts w:eastAsia="Arial" w:cs="Arial"/>
                <w:szCs w:val="20"/>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A6085E" w14:textId="77777777" w:rsidR="00EE6B81" w:rsidRPr="00C4355E" w:rsidRDefault="00EE6B81">
            <w:pPr>
              <w:jc w:val="center"/>
              <w:rPr>
                <w:rFonts w:ascii="Wingdings" w:eastAsia="Wingdings" w:hAnsi="Wingdings" w:cs="Wingdings"/>
              </w:rPr>
            </w:pPr>
            <w:r w:rsidRPr="00C4355E">
              <w:rPr>
                <w:rFonts w:ascii="Wingdings" w:eastAsia="Wingdings" w:hAnsi="Wingdings" w:cs="Wingdings"/>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A9C0325" w14:textId="77777777" w:rsidR="00EE6B81" w:rsidRPr="00C4355E" w:rsidRDefault="00EE6B81">
            <w:pPr>
              <w:jc w:val="center"/>
              <w:rPr>
                <w:rFonts w:eastAsia="Arial" w:cs="Arial"/>
                <w:szCs w:val="20"/>
              </w:rPr>
            </w:pPr>
          </w:p>
        </w:tc>
        <w:tc>
          <w:tcPr>
            <w:tcW w:w="7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E318C2B" w14:textId="77777777" w:rsidR="00EE6B81" w:rsidRPr="00C4355E" w:rsidRDefault="00EE6B81">
            <w:pPr>
              <w:jc w:val="center"/>
              <w:rPr>
                <w:rFonts w:eastAsia="Arial" w:cs="Arial"/>
                <w:szCs w:val="20"/>
              </w:rPr>
            </w:pPr>
            <w:r w:rsidRPr="00C4355E">
              <w:rPr>
                <w:rFonts w:ascii="Wingdings" w:eastAsia="Wingdings" w:hAnsi="Wingdings" w:cs="Wingdings"/>
              </w:rPr>
              <w:t>«</w:t>
            </w:r>
          </w:p>
        </w:tc>
      </w:tr>
      <w:tr w:rsidR="00EE6B81" w:rsidRPr="00C4355E" w14:paraId="6BD0EFFC" w14:textId="77777777" w:rsidTr="3D2C59CB">
        <w:trPr>
          <w:trHeight w:val="660"/>
        </w:trPr>
        <w:tc>
          <w:tcPr>
            <w:tcW w:w="864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77FA3A" w14:textId="77777777" w:rsidR="00EE6B81" w:rsidRDefault="00EE6B81">
            <w:pPr>
              <w:rPr>
                <w:rFonts w:eastAsia="Arial" w:cs="Arial"/>
                <w:szCs w:val="20"/>
              </w:rPr>
            </w:pPr>
            <w:r>
              <w:rPr>
                <w:rFonts w:eastAsia="Arial" w:cs="Arial"/>
                <w:szCs w:val="20"/>
              </w:rPr>
              <w:t>Engage with stakeholders including employers and the community to improve the learner journey</w:t>
            </w:r>
          </w:p>
        </w:tc>
        <w:tc>
          <w:tcPr>
            <w:tcW w:w="709" w:type="dxa"/>
            <w:tcBorders>
              <w:top w:val="single" w:sz="8" w:space="0" w:color="000000" w:themeColor="text1"/>
              <w:left w:val="nil"/>
              <w:bottom w:val="single" w:sz="8" w:space="0" w:color="000000" w:themeColor="text1"/>
              <w:right w:val="single" w:sz="8" w:space="0" w:color="000000" w:themeColor="text1"/>
            </w:tcBorders>
            <w:vAlign w:val="center"/>
          </w:tcPr>
          <w:p w14:paraId="70C753FD" w14:textId="77777777" w:rsidR="00EE6B81" w:rsidRPr="00C4355E" w:rsidRDefault="00EE6B81">
            <w:pPr>
              <w:jc w:val="center"/>
              <w:rPr>
                <w:rFonts w:ascii="Wingdings" w:eastAsia="Wingdings" w:hAnsi="Wingdings" w:cs="Wingdings"/>
              </w:rPr>
            </w:pPr>
            <w:r w:rsidRPr="00C4355E">
              <w:rPr>
                <w:rFonts w:ascii="Wingdings" w:eastAsia="Wingdings" w:hAnsi="Wingdings" w:cs="Wingdings"/>
              </w:rPr>
              <w:t>«</w:t>
            </w:r>
          </w:p>
        </w:tc>
        <w:tc>
          <w:tcPr>
            <w:tcW w:w="71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9EE17B5" w14:textId="77777777" w:rsidR="00EE6B81" w:rsidRPr="00C4355E" w:rsidRDefault="00EE6B81">
            <w:pPr>
              <w:jc w:val="center"/>
              <w:rPr>
                <w:rFonts w:eastAsia="Arial" w:cs="Arial"/>
                <w:szCs w:val="20"/>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E104BE7" w14:textId="77777777" w:rsidR="00EE6B81" w:rsidRPr="00C4355E" w:rsidRDefault="00EE6B81">
            <w:pPr>
              <w:jc w:val="center"/>
              <w:rPr>
                <w:rFonts w:eastAsia="Arial" w:cs="Arial"/>
                <w:szCs w:val="20"/>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3CABE5" w14:textId="77777777" w:rsidR="00EE6B81" w:rsidRPr="00C4355E" w:rsidRDefault="00EE6B81">
            <w:pPr>
              <w:jc w:val="center"/>
              <w:rPr>
                <w:rFonts w:ascii="Wingdings" w:eastAsia="Wingdings" w:hAnsi="Wingdings" w:cs="Wingdings"/>
              </w:rPr>
            </w:pPr>
            <w:r w:rsidRPr="00C4355E">
              <w:rPr>
                <w:rFonts w:ascii="Wingdings" w:eastAsia="Wingdings" w:hAnsi="Wingdings" w:cs="Wingdings"/>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9B34E7" w14:textId="77777777" w:rsidR="00EE6B81" w:rsidRPr="00C4355E" w:rsidRDefault="00EE6B81">
            <w:pPr>
              <w:jc w:val="center"/>
              <w:rPr>
                <w:rFonts w:eastAsia="Arial" w:cs="Arial"/>
                <w:szCs w:val="20"/>
              </w:rPr>
            </w:pPr>
          </w:p>
        </w:tc>
        <w:tc>
          <w:tcPr>
            <w:tcW w:w="7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9494B0C" w14:textId="77777777" w:rsidR="00EE6B81" w:rsidRPr="00C4355E" w:rsidRDefault="00EE6B81">
            <w:pPr>
              <w:jc w:val="center"/>
              <w:rPr>
                <w:rFonts w:eastAsia="Arial" w:cs="Arial"/>
                <w:szCs w:val="20"/>
              </w:rPr>
            </w:pPr>
            <w:r w:rsidRPr="00C4355E">
              <w:rPr>
                <w:rFonts w:ascii="Wingdings" w:eastAsia="Wingdings" w:hAnsi="Wingdings" w:cs="Wingdings"/>
              </w:rPr>
              <w:t>«</w:t>
            </w:r>
          </w:p>
        </w:tc>
      </w:tr>
      <w:tr w:rsidR="00EE6B81" w:rsidRPr="00C4355E" w14:paraId="03F3B4D9" w14:textId="77777777" w:rsidTr="3D2C59CB">
        <w:trPr>
          <w:trHeight w:val="660"/>
        </w:trPr>
        <w:tc>
          <w:tcPr>
            <w:tcW w:w="864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9939493" w14:textId="77777777" w:rsidR="00EE6B81" w:rsidRDefault="00EE6B81">
            <w:pPr>
              <w:rPr>
                <w:rFonts w:eastAsia="Arial" w:cs="Arial"/>
                <w:szCs w:val="20"/>
              </w:rPr>
            </w:pPr>
            <w:r>
              <w:rPr>
                <w:rFonts w:eastAsia="Arial" w:cs="Arial"/>
                <w:szCs w:val="20"/>
              </w:rPr>
              <w:t>Use</w:t>
            </w:r>
            <w:r w:rsidRPr="7C7537E1">
              <w:rPr>
                <w:rFonts w:eastAsia="Arial" w:cs="Arial"/>
                <w:szCs w:val="20"/>
              </w:rPr>
              <w:t xml:space="preserve"> self-reflection and feedback from students, peers, colleagues and stakeholders to identify and act on areas for</w:t>
            </w:r>
            <w:r>
              <w:rPr>
                <w:rFonts w:eastAsia="Arial" w:cs="Arial"/>
                <w:szCs w:val="20"/>
              </w:rPr>
              <w:t xml:space="preserve"> own</w:t>
            </w:r>
            <w:r w:rsidRPr="7C7537E1">
              <w:rPr>
                <w:rFonts w:eastAsia="Arial" w:cs="Arial"/>
                <w:szCs w:val="20"/>
              </w:rPr>
              <w:t xml:space="preserve"> improvement</w:t>
            </w:r>
          </w:p>
        </w:tc>
        <w:tc>
          <w:tcPr>
            <w:tcW w:w="709" w:type="dxa"/>
            <w:tcBorders>
              <w:top w:val="single" w:sz="8" w:space="0" w:color="000000" w:themeColor="text1"/>
              <w:left w:val="nil"/>
              <w:bottom w:val="single" w:sz="8" w:space="0" w:color="000000" w:themeColor="text1"/>
              <w:right w:val="single" w:sz="8" w:space="0" w:color="000000" w:themeColor="text1"/>
            </w:tcBorders>
            <w:vAlign w:val="center"/>
          </w:tcPr>
          <w:p w14:paraId="3DB7B953" w14:textId="77777777" w:rsidR="00EE6B81" w:rsidRPr="00C4355E" w:rsidRDefault="00EE6B81">
            <w:pPr>
              <w:jc w:val="center"/>
              <w:rPr>
                <w:rFonts w:ascii="Wingdings" w:eastAsia="Wingdings" w:hAnsi="Wingdings" w:cs="Wingdings"/>
              </w:rPr>
            </w:pPr>
            <w:r w:rsidRPr="00C4355E">
              <w:rPr>
                <w:rFonts w:ascii="Wingdings" w:eastAsia="Wingdings" w:hAnsi="Wingdings" w:cs="Wingdings"/>
              </w:rPr>
              <w:t>«</w:t>
            </w:r>
          </w:p>
        </w:tc>
        <w:tc>
          <w:tcPr>
            <w:tcW w:w="71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C4D6A89" w14:textId="77777777" w:rsidR="00EE6B81" w:rsidRPr="00C4355E" w:rsidRDefault="00EE6B81">
            <w:pPr>
              <w:jc w:val="center"/>
              <w:rPr>
                <w:rFonts w:eastAsia="Arial" w:cs="Arial"/>
                <w:szCs w:val="20"/>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FCEB40" w14:textId="77777777" w:rsidR="00EE6B81" w:rsidRPr="00C4355E" w:rsidRDefault="00EE6B81">
            <w:pPr>
              <w:jc w:val="center"/>
              <w:rPr>
                <w:rFonts w:eastAsia="Arial" w:cs="Arial"/>
                <w:szCs w:val="20"/>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D9DC28" w14:textId="77777777" w:rsidR="00EE6B81" w:rsidRPr="00C4355E" w:rsidRDefault="00EE6B81">
            <w:pPr>
              <w:jc w:val="center"/>
              <w:rPr>
                <w:rFonts w:ascii="Wingdings" w:eastAsia="Wingdings" w:hAnsi="Wingdings" w:cs="Wingdings"/>
              </w:rPr>
            </w:pPr>
            <w:r w:rsidRPr="00C4355E">
              <w:rPr>
                <w:rFonts w:ascii="Wingdings" w:eastAsia="Wingdings" w:hAnsi="Wingdings" w:cs="Wingdings"/>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DF9F34" w14:textId="77777777" w:rsidR="00EE6B81" w:rsidRPr="00C4355E" w:rsidRDefault="00EE6B81">
            <w:pPr>
              <w:jc w:val="center"/>
              <w:rPr>
                <w:rFonts w:eastAsia="Arial" w:cs="Arial"/>
                <w:szCs w:val="20"/>
              </w:rPr>
            </w:pPr>
          </w:p>
        </w:tc>
        <w:tc>
          <w:tcPr>
            <w:tcW w:w="7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EB8255" w14:textId="77777777" w:rsidR="00EE6B81" w:rsidRPr="00C4355E" w:rsidRDefault="00EE6B81">
            <w:pPr>
              <w:jc w:val="center"/>
              <w:rPr>
                <w:rFonts w:eastAsia="Arial" w:cs="Arial"/>
                <w:szCs w:val="20"/>
              </w:rPr>
            </w:pPr>
            <w:r w:rsidRPr="00C4355E">
              <w:rPr>
                <w:rFonts w:ascii="Wingdings" w:eastAsia="Wingdings" w:hAnsi="Wingdings" w:cs="Wingdings"/>
              </w:rPr>
              <w:t>«</w:t>
            </w:r>
          </w:p>
        </w:tc>
      </w:tr>
      <w:tr w:rsidR="00EE6B81" w:rsidRPr="00C4355E" w14:paraId="13793B39" w14:textId="77777777" w:rsidTr="3D2C59CB">
        <w:trPr>
          <w:trHeight w:val="660"/>
        </w:trPr>
        <w:tc>
          <w:tcPr>
            <w:tcW w:w="864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6DA4A0" w14:textId="77777777" w:rsidR="00EE6B81" w:rsidRPr="003A6269" w:rsidRDefault="00EE6B81">
            <w:pPr>
              <w:rPr>
                <w:rFonts w:eastAsia="Arial" w:cs="Arial"/>
                <w:b/>
                <w:bCs/>
                <w:szCs w:val="20"/>
              </w:rPr>
            </w:pPr>
            <w:r w:rsidRPr="3166F9F5">
              <w:rPr>
                <w:rFonts w:eastAsia="Arial" w:cs="Arial"/>
                <w:szCs w:val="20"/>
              </w:rPr>
              <w:t>Suitable to work with children and young people (Certificate of criminal record check via DBS)</w:t>
            </w:r>
          </w:p>
        </w:tc>
        <w:tc>
          <w:tcPr>
            <w:tcW w:w="709" w:type="dxa"/>
            <w:tcBorders>
              <w:top w:val="nil"/>
              <w:left w:val="nil"/>
              <w:bottom w:val="single" w:sz="8" w:space="0" w:color="000000" w:themeColor="text1"/>
              <w:right w:val="single" w:sz="8" w:space="0" w:color="000000" w:themeColor="text1"/>
            </w:tcBorders>
            <w:vAlign w:val="center"/>
          </w:tcPr>
          <w:p w14:paraId="04516605" w14:textId="77777777" w:rsidR="00EE6B81" w:rsidRPr="00C4355E" w:rsidRDefault="00EE6B81">
            <w:pPr>
              <w:jc w:val="center"/>
            </w:pPr>
            <w:r w:rsidRPr="00C4355E">
              <w:rPr>
                <w:rFonts w:ascii="Wingdings" w:eastAsia="Wingdings" w:hAnsi="Wingdings" w:cs="Wingdings"/>
              </w:rPr>
              <w:t>«</w:t>
            </w:r>
          </w:p>
        </w:tc>
        <w:tc>
          <w:tcPr>
            <w:tcW w:w="714" w:type="dxa"/>
            <w:tcBorders>
              <w:top w:val="nil"/>
              <w:left w:val="single" w:sz="8" w:space="0" w:color="000000" w:themeColor="text1"/>
              <w:bottom w:val="single" w:sz="8" w:space="0" w:color="000000" w:themeColor="text1"/>
              <w:right w:val="single" w:sz="8" w:space="0" w:color="000000" w:themeColor="text1"/>
            </w:tcBorders>
            <w:vAlign w:val="center"/>
          </w:tcPr>
          <w:p w14:paraId="41C383C4" w14:textId="77777777" w:rsidR="00EE6B81" w:rsidRPr="00C4355E" w:rsidRDefault="00EE6B81">
            <w:pPr>
              <w:jc w:val="center"/>
            </w:pPr>
            <w:r w:rsidRPr="00C4355E">
              <w:rPr>
                <w:rFonts w:eastAsia="Arial" w:cs="Arial"/>
                <w:szCs w:val="20"/>
              </w:rPr>
              <w:t xml:space="preserve"> </w:t>
            </w:r>
          </w:p>
        </w:tc>
        <w:tc>
          <w:tcPr>
            <w:tcW w:w="708" w:type="dxa"/>
            <w:tcBorders>
              <w:top w:val="nil"/>
              <w:left w:val="single" w:sz="8" w:space="0" w:color="000000" w:themeColor="text1"/>
              <w:bottom w:val="single" w:sz="8" w:space="0" w:color="000000" w:themeColor="text1"/>
              <w:right w:val="single" w:sz="8" w:space="0" w:color="000000" w:themeColor="text1"/>
            </w:tcBorders>
            <w:vAlign w:val="center"/>
          </w:tcPr>
          <w:p w14:paraId="04A2C7A7" w14:textId="77777777" w:rsidR="00EE6B81" w:rsidRPr="00C4355E" w:rsidRDefault="00EE6B81">
            <w:pPr>
              <w:jc w:val="center"/>
            </w:pPr>
            <w:r w:rsidRPr="00C4355E">
              <w:rPr>
                <w:rFonts w:ascii="Wingdings" w:eastAsia="Wingdings" w:hAnsi="Wingdings" w:cs="Wingdings"/>
              </w:rPr>
              <w:t>«</w:t>
            </w:r>
          </w:p>
        </w:tc>
        <w:tc>
          <w:tcPr>
            <w:tcW w:w="709" w:type="dxa"/>
            <w:tcBorders>
              <w:top w:val="nil"/>
              <w:left w:val="single" w:sz="8" w:space="0" w:color="000000" w:themeColor="text1"/>
              <w:bottom w:val="single" w:sz="8" w:space="0" w:color="000000" w:themeColor="text1"/>
              <w:right w:val="single" w:sz="8" w:space="0" w:color="000000" w:themeColor="text1"/>
            </w:tcBorders>
            <w:vAlign w:val="center"/>
          </w:tcPr>
          <w:p w14:paraId="73D21626" w14:textId="77777777" w:rsidR="00EE6B81" w:rsidRPr="00C4355E" w:rsidRDefault="00EE6B81">
            <w:pPr>
              <w:jc w:val="center"/>
            </w:pPr>
            <w:r w:rsidRPr="00C4355E">
              <w:rPr>
                <w:rFonts w:ascii="Wingdings" w:eastAsia="Wingdings" w:hAnsi="Wingdings" w:cs="Wingdings"/>
              </w:rPr>
              <w:t>«</w:t>
            </w:r>
          </w:p>
        </w:tc>
        <w:tc>
          <w:tcPr>
            <w:tcW w:w="709" w:type="dxa"/>
            <w:tcBorders>
              <w:top w:val="nil"/>
              <w:left w:val="single" w:sz="8" w:space="0" w:color="000000" w:themeColor="text1"/>
              <w:bottom w:val="single" w:sz="8" w:space="0" w:color="000000" w:themeColor="text1"/>
              <w:right w:val="single" w:sz="8" w:space="0" w:color="000000" w:themeColor="text1"/>
            </w:tcBorders>
            <w:vAlign w:val="center"/>
          </w:tcPr>
          <w:p w14:paraId="5DA8B0C1" w14:textId="77777777" w:rsidR="00EE6B81" w:rsidRPr="00C4355E" w:rsidRDefault="00EE6B81">
            <w:pPr>
              <w:jc w:val="center"/>
            </w:pPr>
            <w:r w:rsidRPr="00C4355E">
              <w:rPr>
                <w:rFonts w:ascii="Wingdings" w:eastAsia="Wingdings" w:hAnsi="Wingdings" w:cs="Wingdings"/>
              </w:rPr>
              <w:t>«</w:t>
            </w:r>
          </w:p>
        </w:tc>
        <w:tc>
          <w:tcPr>
            <w:tcW w:w="774" w:type="dxa"/>
            <w:tcBorders>
              <w:top w:val="nil"/>
              <w:left w:val="single" w:sz="8" w:space="0" w:color="000000" w:themeColor="text1"/>
              <w:bottom w:val="single" w:sz="8" w:space="0" w:color="000000" w:themeColor="text1"/>
              <w:right w:val="single" w:sz="8" w:space="0" w:color="000000" w:themeColor="text1"/>
            </w:tcBorders>
            <w:vAlign w:val="center"/>
          </w:tcPr>
          <w:p w14:paraId="2B91CD2F" w14:textId="77777777" w:rsidR="00EE6B81" w:rsidRPr="00C4355E" w:rsidRDefault="00EE6B81">
            <w:pPr>
              <w:jc w:val="center"/>
            </w:pPr>
            <w:r w:rsidRPr="00C4355E">
              <w:rPr>
                <w:rFonts w:ascii="Wingdings" w:eastAsia="Wingdings" w:hAnsi="Wingdings" w:cs="Wingdings"/>
              </w:rPr>
              <w:t>«</w:t>
            </w:r>
          </w:p>
        </w:tc>
      </w:tr>
      <w:tr w:rsidR="00EE6B81" w:rsidRPr="00C4355E" w14:paraId="0C979BFB" w14:textId="77777777" w:rsidTr="3D2C59CB">
        <w:trPr>
          <w:trHeight w:val="660"/>
        </w:trPr>
        <w:tc>
          <w:tcPr>
            <w:tcW w:w="864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E1C78F" w14:textId="77777777" w:rsidR="00EE6B81" w:rsidRPr="00376F0E" w:rsidRDefault="00EE6B81">
            <w:pPr>
              <w:rPr>
                <w:rFonts w:eastAsia="Arial" w:cs="Arial"/>
                <w:szCs w:val="20"/>
              </w:rPr>
            </w:pPr>
            <w:r>
              <w:rPr>
                <w:rFonts w:eastAsia="Arial" w:cs="Arial"/>
                <w:szCs w:val="20"/>
              </w:rPr>
              <w:t>A</w:t>
            </w:r>
            <w:r w:rsidRPr="7C7537E1">
              <w:rPr>
                <w:rFonts w:eastAsia="Arial" w:cs="Arial"/>
                <w:szCs w:val="20"/>
              </w:rPr>
              <w:t>cting within statutory frameworks which set out professional duties and responsibilities in FE</w:t>
            </w:r>
            <w:r>
              <w:rPr>
                <w:rFonts w:eastAsia="Arial" w:cs="Arial"/>
                <w:szCs w:val="20"/>
              </w:rPr>
              <w:t xml:space="preserve"> and / or HE</w:t>
            </w:r>
          </w:p>
        </w:tc>
        <w:tc>
          <w:tcPr>
            <w:tcW w:w="709" w:type="dxa"/>
            <w:tcBorders>
              <w:top w:val="nil"/>
              <w:left w:val="single" w:sz="8" w:space="0" w:color="000000" w:themeColor="text1"/>
              <w:bottom w:val="single" w:sz="8" w:space="0" w:color="000000" w:themeColor="text1"/>
              <w:right w:val="single" w:sz="8" w:space="0" w:color="000000" w:themeColor="text1"/>
            </w:tcBorders>
            <w:vAlign w:val="center"/>
          </w:tcPr>
          <w:p w14:paraId="6CB18839" w14:textId="77777777" w:rsidR="00EE6B81" w:rsidRPr="00C4355E" w:rsidRDefault="00EE6B81">
            <w:pPr>
              <w:jc w:val="center"/>
            </w:pPr>
            <w:r w:rsidRPr="00C4355E">
              <w:rPr>
                <w:rFonts w:ascii="Wingdings" w:eastAsia="Wingdings" w:hAnsi="Wingdings" w:cs="Wingdings"/>
              </w:rPr>
              <w:t>«</w:t>
            </w:r>
          </w:p>
        </w:tc>
        <w:tc>
          <w:tcPr>
            <w:tcW w:w="714" w:type="dxa"/>
            <w:tcBorders>
              <w:top w:val="nil"/>
              <w:left w:val="single" w:sz="8" w:space="0" w:color="000000" w:themeColor="text1"/>
              <w:bottom w:val="single" w:sz="8" w:space="0" w:color="000000" w:themeColor="text1"/>
              <w:right w:val="single" w:sz="8" w:space="0" w:color="000000" w:themeColor="text1"/>
            </w:tcBorders>
            <w:vAlign w:val="center"/>
          </w:tcPr>
          <w:p w14:paraId="71C3D349" w14:textId="77777777" w:rsidR="00EE6B81" w:rsidRPr="00C4355E" w:rsidRDefault="00EE6B81">
            <w:pPr>
              <w:jc w:val="center"/>
            </w:pPr>
            <w:r w:rsidRPr="00C4355E">
              <w:rPr>
                <w:rFonts w:eastAsia="Arial" w:cs="Arial"/>
                <w:szCs w:val="20"/>
              </w:rPr>
              <w:t xml:space="preserve"> </w:t>
            </w:r>
          </w:p>
        </w:tc>
        <w:tc>
          <w:tcPr>
            <w:tcW w:w="708" w:type="dxa"/>
            <w:tcBorders>
              <w:top w:val="nil"/>
              <w:left w:val="single" w:sz="8" w:space="0" w:color="000000" w:themeColor="text1"/>
              <w:bottom w:val="single" w:sz="8" w:space="0" w:color="000000" w:themeColor="text1"/>
              <w:right w:val="single" w:sz="8" w:space="0" w:color="000000" w:themeColor="text1"/>
            </w:tcBorders>
            <w:vAlign w:val="center"/>
          </w:tcPr>
          <w:p w14:paraId="008D9CF9" w14:textId="77777777" w:rsidR="00EE6B81" w:rsidRPr="00C4355E" w:rsidRDefault="00EE6B81">
            <w:pPr>
              <w:jc w:val="center"/>
            </w:pPr>
            <w:r w:rsidRPr="00C4355E">
              <w:rPr>
                <w:rFonts w:eastAsia="Arial" w:cs="Arial"/>
                <w:szCs w:val="20"/>
              </w:rPr>
              <w:t xml:space="preserve"> </w:t>
            </w:r>
          </w:p>
        </w:tc>
        <w:tc>
          <w:tcPr>
            <w:tcW w:w="709" w:type="dxa"/>
            <w:tcBorders>
              <w:top w:val="nil"/>
              <w:left w:val="single" w:sz="8" w:space="0" w:color="000000" w:themeColor="text1"/>
              <w:bottom w:val="single" w:sz="8" w:space="0" w:color="000000" w:themeColor="text1"/>
              <w:right w:val="single" w:sz="8" w:space="0" w:color="000000" w:themeColor="text1"/>
            </w:tcBorders>
            <w:vAlign w:val="center"/>
          </w:tcPr>
          <w:p w14:paraId="53CB9CE6" w14:textId="77777777" w:rsidR="00EE6B81" w:rsidRPr="00C4355E" w:rsidRDefault="00EE6B81">
            <w:pPr>
              <w:jc w:val="center"/>
            </w:pPr>
            <w:r w:rsidRPr="00C4355E">
              <w:rPr>
                <w:rFonts w:eastAsia="Arial" w:cs="Arial"/>
                <w:szCs w:val="20"/>
              </w:rPr>
              <w:t xml:space="preserve"> </w:t>
            </w:r>
            <w:r w:rsidRPr="00C4355E">
              <w:rPr>
                <w:rFonts w:ascii="Wingdings" w:eastAsia="Wingdings" w:hAnsi="Wingdings" w:cs="Wingdings"/>
              </w:rPr>
              <w:t>«</w:t>
            </w:r>
          </w:p>
        </w:tc>
        <w:tc>
          <w:tcPr>
            <w:tcW w:w="709" w:type="dxa"/>
            <w:tcBorders>
              <w:top w:val="nil"/>
              <w:left w:val="single" w:sz="8" w:space="0" w:color="000000" w:themeColor="text1"/>
              <w:bottom w:val="single" w:sz="8" w:space="0" w:color="000000" w:themeColor="text1"/>
              <w:right w:val="single" w:sz="8" w:space="0" w:color="000000" w:themeColor="text1"/>
            </w:tcBorders>
            <w:vAlign w:val="center"/>
          </w:tcPr>
          <w:p w14:paraId="454F1659" w14:textId="77777777" w:rsidR="00EE6B81" w:rsidRPr="00C4355E" w:rsidRDefault="00EE6B81">
            <w:pPr>
              <w:jc w:val="center"/>
            </w:pPr>
            <w:r w:rsidRPr="00C4355E">
              <w:rPr>
                <w:rFonts w:eastAsia="Arial" w:cs="Arial"/>
                <w:szCs w:val="20"/>
              </w:rPr>
              <w:t xml:space="preserve"> </w:t>
            </w:r>
          </w:p>
        </w:tc>
        <w:tc>
          <w:tcPr>
            <w:tcW w:w="774" w:type="dxa"/>
            <w:tcBorders>
              <w:top w:val="nil"/>
              <w:left w:val="single" w:sz="8" w:space="0" w:color="000000" w:themeColor="text1"/>
              <w:bottom w:val="single" w:sz="8" w:space="0" w:color="000000" w:themeColor="text1"/>
              <w:right w:val="single" w:sz="8" w:space="0" w:color="000000" w:themeColor="text1"/>
            </w:tcBorders>
            <w:vAlign w:val="center"/>
          </w:tcPr>
          <w:p w14:paraId="06191DC4" w14:textId="77777777" w:rsidR="00EE6B81" w:rsidRPr="00C4355E" w:rsidRDefault="00EE6B81">
            <w:pPr>
              <w:jc w:val="center"/>
            </w:pPr>
          </w:p>
        </w:tc>
      </w:tr>
      <w:tr w:rsidR="00EE6B81" w:rsidRPr="00C4355E" w14:paraId="57B2F3EA" w14:textId="77777777" w:rsidTr="3D2C59CB">
        <w:trPr>
          <w:trHeight w:val="660"/>
        </w:trPr>
        <w:tc>
          <w:tcPr>
            <w:tcW w:w="864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47B35E" w14:textId="77777777" w:rsidR="00EE6B81" w:rsidRPr="00376F0E" w:rsidRDefault="00EE6B81">
            <w:pPr>
              <w:rPr>
                <w:rFonts w:eastAsia="Arial" w:cs="Arial"/>
                <w:szCs w:val="20"/>
              </w:rPr>
            </w:pPr>
            <w:r w:rsidRPr="7C7537E1">
              <w:rPr>
                <w:rFonts w:eastAsia="Arial" w:cs="Arial"/>
                <w:szCs w:val="20"/>
              </w:rPr>
              <w:t>Keeping students safe and well, including working with experts in relation to safeguarding, Prevent, and welfare issues, and to uphold British Values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CB8E60D" w14:textId="77777777" w:rsidR="00EE6B81" w:rsidRPr="00C4355E" w:rsidRDefault="00EE6B81">
            <w:pPr>
              <w:jc w:val="center"/>
              <w:rPr>
                <w:rFonts w:ascii="Wingdings" w:eastAsia="Wingdings" w:hAnsi="Wingdings" w:cs="Wingdings"/>
              </w:rPr>
            </w:pPr>
            <w:r w:rsidRPr="00C4355E">
              <w:rPr>
                <w:rFonts w:ascii="Wingdings" w:eastAsia="Wingdings" w:hAnsi="Wingdings" w:cs="Wingdings"/>
              </w:rPr>
              <w:t>«</w:t>
            </w:r>
          </w:p>
        </w:tc>
        <w:tc>
          <w:tcPr>
            <w:tcW w:w="71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C5E76D0" w14:textId="77777777" w:rsidR="00EE6B81" w:rsidRPr="00C4355E" w:rsidRDefault="00EE6B81">
            <w:pPr>
              <w:jc w:val="center"/>
              <w:rPr>
                <w:rFonts w:eastAsia="Arial" w:cs="Arial"/>
                <w:szCs w:val="20"/>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F00C73B" w14:textId="77777777" w:rsidR="00EE6B81" w:rsidRPr="00C4355E" w:rsidRDefault="00EE6B81">
            <w:pPr>
              <w:jc w:val="center"/>
              <w:rPr>
                <w:rFonts w:eastAsia="Arial" w:cs="Arial"/>
                <w:szCs w:val="20"/>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E7E8B7" w14:textId="77777777" w:rsidR="00EE6B81" w:rsidRPr="00C4355E" w:rsidRDefault="00EE6B81">
            <w:pPr>
              <w:jc w:val="center"/>
              <w:rPr>
                <w:rFonts w:eastAsia="Arial" w:cs="Arial"/>
                <w:szCs w:val="20"/>
              </w:rPr>
            </w:pPr>
            <w:r w:rsidRPr="00C4355E">
              <w:rPr>
                <w:rFonts w:ascii="Wingdings" w:eastAsia="Wingdings" w:hAnsi="Wingdings" w:cs="Wingdings"/>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D79CDC" w14:textId="77777777" w:rsidR="00EE6B81" w:rsidRPr="00C4355E" w:rsidRDefault="00EE6B81">
            <w:pPr>
              <w:jc w:val="center"/>
              <w:rPr>
                <w:rFonts w:eastAsia="Arial" w:cs="Arial"/>
                <w:szCs w:val="20"/>
              </w:rPr>
            </w:pPr>
          </w:p>
        </w:tc>
        <w:tc>
          <w:tcPr>
            <w:tcW w:w="7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CA95873" w14:textId="77777777" w:rsidR="00EE6B81" w:rsidRPr="00C4355E" w:rsidRDefault="00EE6B81">
            <w:pPr>
              <w:jc w:val="center"/>
              <w:rPr>
                <w:rFonts w:ascii="Wingdings" w:eastAsia="Wingdings" w:hAnsi="Wingdings" w:cs="Wingdings"/>
              </w:rPr>
            </w:pPr>
            <w:r w:rsidRPr="00C4355E">
              <w:rPr>
                <w:rFonts w:ascii="Wingdings" w:eastAsia="Wingdings" w:hAnsi="Wingdings" w:cs="Wingdings"/>
              </w:rPr>
              <w:t>«</w:t>
            </w:r>
          </w:p>
        </w:tc>
      </w:tr>
    </w:tbl>
    <w:p w14:paraId="3F6CD3C2" w14:textId="77777777" w:rsidR="00EE6B81" w:rsidRPr="00693805" w:rsidRDefault="00EE6B81" w:rsidP="00EE6B81"/>
    <w:p w14:paraId="5EEC1FD0" w14:textId="77777777" w:rsidR="008672E1" w:rsidRPr="00F721B6" w:rsidRDefault="008672E1" w:rsidP="00743090">
      <w:pPr>
        <w:pStyle w:val="Heading3"/>
        <w:rPr>
          <w:color w:val="auto"/>
          <w:sz w:val="18"/>
          <w:szCs w:val="18"/>
        </w:rPr>
      </w:pPr>
    </w:p>
    <w:sectPr w:rsidR="008672E1" w:rsidRPr="00F721B6">
      <w:pgSz w:w="15840" w:h="12240" w:orient="landscape"/>
      <w:pgMar w:top="1440" w:right="1440" w:bottom="42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65B24" w14:textId="77777777" w:rsidR="00C314DC" w:rsidRDefault="00C314DC" w:rsidP="001D4F2D">
      <w:r>
        <w:separator/>
      </w:r>
    </w:p>
  </w:endnote>
  <w:endnote w:type="continuationSeparator" w:id="0">
    <w:p w14:paraId="15C4EB3A" w14:textId="77777777" w:rsidR="00C314DC" w:rsidRDefault="00C314DC" w:rsidP="001D4F2D">
      <w:r>
        <w:continuationSeparator/>
      </w:r>
    </w:p>
  </w:endnote>
  <w:endnote w:type="continuationNotice" w:id="1">
    <w:p w14:paraId="70641ACA" w14:textId="77777777" w:rsidR="00C314DC" w:rsidRDefault="00C314D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FuturaBT-Medium">
    <w:altName w:val="Century Gothic"/>
    <w:panose1 w:val="00000000000000000000"/>
    <w:charset w:val="4D"/>
    <w:family w:val="auto"/>
    <w:notTrueType/>
    <w:pitch w:val="default"/>
    <w:sig w:usb0="00000003" w:usb1="00000000" w:usb2="00000000" w:usb3="00000000" w:csb0="00000001" w:csb1="00000000"/>
  </w:font>
  <w:font w:name="FuturaBT-Light">
    <w:altName w:val="Century Gothic"/>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B798F" w14:textId="77777777" w:rsidR="00743090" w:rsidRDefault="00743090" w:rsidP="008E38AE">
    <w:pPr>
      <w:pStyle w:val="Footer"/>
      <w:tabs>
        <w:tab w:val="clear" w:pos="4320"/>
        <w:tab w:val="clear" w:pos="8640"/>
        <w:tab w:val="left" w:pos="6060"/>
      </w:tabs>
    </w:pPr>
    <w:r>
      <w:t xml:space="preserve">                                                                                          </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65CC0" w14:textId="77777777" w:rsidR="00743090" w:rsidRDefault="63981E61" w:rsidP="008E38AE">
    <w:pPr>
      <w:pStyle w:val="Footer"/>
      <w:jc w:val="center"/>
    </w:pPr>
    <w:r w:rsidRPr="63981E61">
      <w:rPr>
        <w:noProof/>
        <w:lang w:eastAsia="en-GB"/>
      </w:rPr>
      <w:t xml:space="preserve"> </w:t>
    </w:r>
    <w:r>
      <w:rPr>
        <w:noProof/>
      </w:rPr>
      <w:drawing>
        <wp:inline distT="0" distB="0" distL="0" distR="0" wp14:anchorId="25BA555A" wp14:editId="1185711A">
          <wp:extent cx="942975" cy="434340"/>
          <wp:effectExtent l="0" t="0" r="9525" b="3810"/>
          <wp:docPr id="163" name="Picture 163" descr="G:\Desktop\employer_smal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3"/>
                  <pic:cNvPicPr/>
                </pic:nvPicPr>
                <pic:blipFill>
                  <a:blip r:embed="rId1">
                    <a:extLst>
                      <a:ext uri="{28A0092B-C50C-407E-A947-70E740481C1C}">
                        <a14:useLocalDpi xmlns:a14="http://schemas.microsoft.com/office/drawing/2010/main" val="0"/>
                      </a:ext>
                    </a:extLst>
                  </a:blip>
                  <a:stretch>
                    <a:fillRect/>
                  </a:stretch>
                </pic:blipFill>
                <pic:spPr>
                  <a:xfrm>
                    <a:off x="0" y="0"/>
                    <a:ext cx="942975" cy="434340"/>
                  </a:xfrm>
                  <a:prstGeom prst="rect">
                    <a:avLst/>
                  </a:prstGeom>
                </pic:spPr>
              </pic:pic>
            </a:graphicData>
          </a:graphic>
        </wp:inline>
      </w:drawing>
    </w:r>
    <w:r w:rsidRPr="63981E61">
      <w:rPr>
        <w:noProof/>
        <w:lang w:eastAsia="en-GB"/>
      </w:rPr>
      <w:t xml:space="preserve">                                                         </w:t>
    </w:r>
    <w:r>
      <w:rPr>
        <w:noProof/>
      </w:rPr>
      <w:drawing>
        <wp:inline distT="0" distB="0" distL="0" distR="0" wp14:anchorId="770E79BE" wp14:editId="2D59CDDA">
          <wp:extent cx="1020791" cy="434055"/>
          <wp:effectExtent l="0" t="0" r="8255" b="4445"/>
          <wp:docPr id="164" name="Picture 164" descr="M:\HRM\Logos and Letterhead\Better Health at Work - Continuing 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pic:nvPicPr>
                <pic:blipFill>
                  <a:blip r:embed="rId2">
                    <a:extLst>
                      <a:ext uri="{28A0092B-C50C-407E-A947-70E740481C1C}">
                        <a14:useLocalDpi xmlns:a14="http://schemas.microsoft.com/office/drawing/2010/main" val="0"/>
                      </a:ext>
                    </a:extLst>
                  </a:blip>
                  <a:stretch>
                    <a:fillRect/>
                  </a:stretch>
                </pic:blipFill>
                <pic:spPr>
                  <a:xfrm>
                    <a:off x="0" y="0"/>
                    <a:ext cx="1020791" cy="4340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182AC" w14:textId="77777777" w:rsidR="00C314DC" w:rsidRDefault="00C314DC" w:rsidP="001D4F2D">
      <w:r>
        <w:separator/>
      </w:r>
    </w:p>
  </w:footnote>
  <w:footnote w:type="continuationSeparator" w:id="0">
    <w:p w14:paraId="3AF0DFB5" w14:textId="77777777" w:rsidR="00C314DC" w:rsidRDefault="00C314DC" w:rsidP="001D4F2D">
      <w:r>
        <w:continuationSeparator/>
      </w:r>
    </w:p>
  </w:footnote>
  <w:footnote w:type="continuationNotice" w:id="1">
    <w:p w14:paraId="62A398EF" w14:textId="77777777" w:rsidR="00C314DC" w:rsidRDefault="00C314DC">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B89DE" w14:textId="77777777" w:rsidR="00743090" w:rsidRDefault="00743090" w:rsidP="0015134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08296" w14:textId="77777777" w:rsidR="00743090" w:rsidRDefault="00743090" w:rsidP="008E38AE">
    <w:pPr>
      <w:pStyle w:val="Header"/>
      <w:tabs>
        <w:tab w:val="clear" w:pos="8640"/>
        <w:tab w:val="right" w:pos="14317"/>
      </w:tabs>
    </w:pPr>
    <w:r w:rsidRPr="00ED58F7">
      <w:rPr>
        <w:noProof/>
        <w:lang w:eastAsia="en-GB"/>
      </w:rPr>
      <w:drawing>
        <wp:anchor distT="0" distB="0" distL="114300" distR="114300" simplePos="0" relativeHeight="251658241" behindDoc="1" locked="0" layoutInCell="1" allowOverlap="1" wp14:anchorId="13E00BCD" wp14:editId="153180C1">
          <wp:simplePos x="0" y="0"/>
          <wp:positionH relativeFrom="margin">
            <wp:align>right</wp:align>
          </wp:positionH>
          <wp:positionV relativeFrom="paragraph">
            <wp:posOffset>-269875</wp:posOffset>
          </wp:positionV>
          <wp:extent cx="6116320" cy="1193800"/>
          <wp:effectExtent l="0" t="0" r="0" b="6350"/>
          <wp:wrapTight wrapText="bothSides">
            <wp:wrapPolygon edited="0">
              <wp:start x="0" y="0"/>
              <wp:lineTo x="0" y="21370"/>
              <wp:lineTo x="21528" y="21370"/>
              <wp:lineTo x="21528" y="0"/>
              <wp:lineTo x="0" y="0"/>
            </wp:wrapPolygon>
          </wp:wrapTight>
          <wp:docPr id="161" name="Picture 161" descr="C:\Users\5603\AppData\Local\Microsoft\Windows\INetCache\Content.Outlook\BJ90Q2QK\Document Header option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5603\AppData\Local\Microsoft\Windows\INetCache\Content.Outlook\BJ90Q2QK\Document Header options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11938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E0C80" w14:textId="77777777" w:rsidR="00743090" w:rsidRPr="00EC490E" w:rsidRDefault="00743090" w:rsidP="008E38AE">
    <w:pPr>
      <w:pStyle w:val="Header"/>
      <w:tabs>
        <w:tab w:val="clear" w:pos="8640"/>
        <w:tab w:val="right" w:pos="9632"/>
      </w:tabs>
    </w:pPr>
    <w:r w:rsidRPr="00ED58F7">
      <w:rPr>
        <w:noProof/>
        <w:lang w:eastAsia="en-GB"/>
      </w:rPr>
      <w:drawing>
        <wp:anchor distT="0" distB="0" distL="114300" distR="114300" simplePos="0" relativeHeight="251658240" behindDoc="1" locked="0" layoutInCell="1" allowOverlap="1" wp14:anchorId="27253851" wp14:editId="59EE4AD9">
          <wp:simplePos x="0" y="0"/>
          <wp:positionH relativeFrom="margin">
            <wp:align>right</wp:align>
          </wp:positionH>
          <wp:positionV relativeFrom="paragraph">
            <wp:posOffset>-269240</wp:posOffset>
          </wp:positionV>
          <wp:extent cx="6116320" cy="1193800"/>
          <wp:effectExtent l="0" t="0" r="0" b="6350"/>
          <wp:wrapTight wrapText="bothSides">
            <wp:wrapPolygon edited="0">
              <wp:start x="0" y="0"/>
              <wp:lineTo x="0" y="21370"/>
              <wp:lineTo x="21528" y="21370"/>
              <wp:lineTo x="21528" y="0"/>
              <wp:lineTo x="0" y="0"/>
            </wp:wrapPolygon>
          </wp:wrapTight>
          <wp:docPr id="162" name="Picture 162" descr="C:\Users\5603\AppData\Local\Microsoft\Windows\INetCache\Content.Outlook\BJ90Q2QK\Document Header option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603\AppData\Local\Microsoft\Windows\INetCache\Content.Outlook\BJ90Q2QK\Document Header options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1193800"/>
                  </a:xfrm>
                  <a:prstGeom prst="rect">
                    <a:avLst/>
                  </a:prstGeom>
                  <a:noFill/>
                  <a:ln>
                    <a:noFill/>
                  </a:ln>
                </pic:spPr>
              </pic:pic>
            </a:graphicData>
          </a:graphic>
          <wp14:sizeRelH relativeFrom="page">
            <wp14:pctWidth>0</wp14:pctWidth>
          </wp14:sizeRelH>
          <wp14:sizeRelV relativeFrom="page">
            <wp14:pctHeight>0</wp14:pctHeight>
          </wp14:sizeRelV>
        </wp:anchor>
      </w:drawing>
    </w:r>
    <w:r w:rsidR="63981E61">
      <w:rPr>
        <w:noProof/>
        <w:lang w:eastAsia="en-GB"/>
      </w:rPr>
      <w:t xml:space="preserve">     </w:t>
    </w:r>
    <w:r>
      <w:rPr>
        <w:noProof/>
        <w:lang w:eastAsia="en-GB"/>
      </w:rPr>
      <w:tab/>
    </w:r>
    <w:r>
      <w:rPr>
        <w:noProof/>
        <w:lang w:eastAsia="en-GB"/>
      </w:rPr>
      <w:tab/>
    </w:r>
    <w:r w:rsidR="63981E61">
      <w:rPr>
        <w:rFonts w:cs="Arial"/>
        <w:noProof/>
        <w:lang w:eastAsia="en-GB"/>
      </w:rPr>
      <w:t xml:space="preserve">   </w:t>
    </w:r>
    <w:r w:rsidR="63981E61">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68CE"/>
    <w:multiLevelType w:val="hybridMultilevel"/>
    <w:tmpl w:val="EC9EFFE0"/>
    <w:lvl w:ilvl="0" w:tplc="D7FC7630">
      <w:start w:val="1"/>
      <w:numFmt w:val="bullet"/>
      <w:lvlText w:val=""/>
      <w:lvlJc w:val="left"/>
      <w:pPr>
        <w:ind w:left="720" w:hanging="360"/>
      </w:pPr>
      <w:rPr>
        <w:rFonts w:ascii="Symbol" w:hAnsi="Symbol" w:hint="default"/>
      </w:rPr>
    </w:lvl>
    <w:lvl w:ilvl="1" w:tplc="76D44892">
      <w:start w:val="1"/>
      <w:numFmt w:val="bullet"/>
      <w:lvlText w:val="o"/>
      <w:lvlJc w:val="left"/>
      <w:pPr>
        <w:ind w:left="1440" w:hanging="360"/>
      </w:pPr>
      <w:rPr>
        <w:rFonts w:ascii="Courier New" w:hAnsi="Courier New" w:hint="default"/>
      </w:rPr>
    </w:lvl>
    <w:lvl w:ilvl="2" w:tplc="563E184C">
      <w:start w:val="1"/>
      <w:numFmt w:val="bullet"/>
      <w:lvlText w:val=""/>
      <w:lvlJc w:val="left"/>
      <w:pPr>
        <w:ind w:left="2160" w:hanging="360"/>
      </w:pPr>
      <w:rPr>
        <w:rFonts w:ascii="Wingdings" w:hAnsi="Wingdings" w:hint="default"/>
      </w:rPr>
    </w:lvl>
    <w:lvl w:ilvl="3" w:tplc="A45E1270">
      <w:start w:val="1"/>
      <w:numFmt w:val="bullet"/>
      <w:lvlText w:val=""/>
      <w:lvlJc w:val="left"/>
      <w:pPr>
        <w:ind w:left="2880" w:hanging="360"/>
      </w:pPr>
      <w:rPr>
        <w:rFonts w:ascii="Symbol" w:hAnsi="Symbol" w:hint="default"/>
      </w:rPr>
    </w:lvl>
    <w:lvl w:ilvl="4" w:tplc="AB9068E2">
      <w:start w:val="1"/>
      <w:numFmt w:val="bullet"/>
      <w:lvlText w:val="o"/>
      <w:lvlJc w:val="left"/>
      <w:pPr>
        <w:ind w:left="3600" w:hanging="360"/>
      </w:pPr>
      <w:rPr>
        <w:rFonts w:ascii="Courier New" w:hAnsi="Courier New" w:hint="default"/>
      </w:rPr>
    </w:lvl>
    <w:lvl w:ilvl="5" w:tplc="2FD695AC">
      <w:start w:val="1"/>
      <w:numFmt w:val="bullet"/>
      <w:lvlText w:val=""/>
      <w:lvlJc w:val="left"/>
      <w:pPr>
        <w:ind w:left="4320" w:hanging="360"/>
      </w:pPr>
      <w:rPr>
        <w:rFonts w:ascii="Wingdings" w:hAnsi="Wingdings" w:hint="default"/>
      </w:rPr>
    </w:lvl>
    <w:lvl w:ilvl="6" w:tplc="6B08A7F8">
      <w:start w:val="1"/>
      <w:numFmt w:val="bullet"/>
      <w:lvlText w:val=""/>
      <w:lvlJc w:val="left"/>
      <w:pPr>
        <w:ind w:left="5040" w:hanging="360"/>
      </w:pPr>
      <w:rPr>
        <w:rFonts w:ascii="Symbol" w:hAnsi="Symbol" w:hint="default"/>
      </w:rPr>
    </w:lvl>
    <w:lvl w:ilvl="7" w:tplc="5134954E">
      <w:start w:val="1"/>
      <w:numFmt w:val="bullet"/>
      <w:lvlText w:val="o"/>
      <w:lvlJc w:val="left"/>
      <w:pPr>
        <w:ind w:left="5760" w:hanging="360"/>
      </w:pPr>
      <w:rPr>
        <w:rFonts w:ascii="Courier New" w:hAnsi="Courier New" w:hint="default"/>
      </w:rPr>
    </w:lvl>
    <w:lvl w:ilvl="8" w:tplc="5AA03B10">
      <w:start w:val="1"/>
      <w:numFmt w:val="bullet"/>
      <w:lvlText w:val=""/>
      <w:lvlJc w:val="left"/>
      <w:pPr>
        <w:ind w:left="6480" w:hanging="360"/>
      </w:pPr>
      <w:rPr>
        <w:rFonts w:ascii="Wingdings" w:hAnsi="Wingdings" w:hint="default"/>
      </w:rPr>
    </w:lvl>
  </w:abstractNum>
  <w:abstractNum w:abstractNumId="1" w15:restartNumberingAfterBreak="0">
    <w:nsid w:val="06A17ADB"/>
    <w:multiLevelType w:val="multilevel"/>
    <w:tmpl w:val="D96CB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085203"/>
    <w:multiLevelType w:val="multilevel"/>
    <w:tmpl w:val="246CB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5A62CA"/>
    <w:multiLevelType w:val="multilevel"/>
    <w:tmpl w:val="3EE66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A922F4"/>
    <w:multiLevelType w:val="multilevel"/>
    <w:tmpl w:val="4A0A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E90B60"/>
    <w:multiLevelType w:val="multilevel"/>
    <w:tmpl w:val="0B900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CA3551"/>
    <w:multiLevelType w:val="hybridMultilevel"/>
    <w:tmpl w:val="5B46F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697C92"/>
    <w:multiLevelType w:val="multilevel"/>
    <w:tmpl w:val="9642C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6D3FDB"/>
    <w:multiLevelType w:val="hybridMultilevel"/>
    <w:tmpl w:val="9DC03FD0"/>
    <w:lvl w:ilvl="0" w:tplc="9E024062">
      <w:start w:val="1"/>
      <w:numFmt w:val="bullet"/>
      <w:pStyle w:val="Bulletsindent"/>
      <w:lvlText w:val=""/>
      <w:lvlJc w:val="left"/>
      <w:pPr>
        <w:ind w:left="720" w:hanging="360"/>
      </w:pPr>
      <w:rPr>
        <w:rFonts w:ascii="Symbol" w:hAnsi="Symbol" w:hint="default"/>
        <w:color w:val="E572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7551AF"/>
    <w:multiLevelType w:val="hybridMultilevel"/>
    <w:tmpl w:val="DEB8E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9E6ADB"/>
    <w:multiLevelType w:val="multilevel"/>
    <w:tmpl w:val="5562E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A631FD"/>
    <w:multiLevelType w:val="multilevel"/>
    <w:tmpl w:val="F74EF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BB497C"/>
    <w:multiLevelType w:val="multilevel"/>
    <w:tmpl w:val="AD922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023443"/>
    <w:multiLevelType w:val="hybridMultilevel"/>
    <w:tmpl w:val="46FCC56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BD1083"/>
    <w:multiLevelType w:val="multilevel"/>
    <w:tmpl w:val="38A0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0451C7"/>
    <w:multiLevelType w:val="multilevel"/>
    <w:tmpl w:val="0A40A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8E6056"/>
    <w:multiLevelType w:val="multilevel"/>
    <w:tmpl w:val="361E6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4461D2"/>
    <w:multiLevelType w:val="multilevel"/>
    <w:tmpl w:val="1378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F5582F"/>
    <w:multiLevelType w:val="hybridMultilevel"/>
    <w:tmpl w:val="A8C870AE"/>
    <w:lvl w:ilvl="0" w:tplc="52249214">
      <w:start w:val="1"/>
      <w:numFmt w:val="bullet"/>
      <w:lvlText w:val=""/>
      <w:lvlJc w:val="left"/>
      <w:pPr>
        <w:ind w:left="720" w:hanging="360"/>
      </w:pPr>
      <w:rPr>
        <w:rFonts w:ascii="Symbol" w:hAnsi="Symbol" w:hint="default"/>
      </w:rPr>
    </w:lvl>
    <w:lvl w:ilvl="1" w:tplc="986E6210">
      <w:start w:val="1"/>
      <w:numFmt w:val="bullet"/>
      <w:lvlText w:val="o"/>
      <w:lvlJc w:val="left"/>
      <w:pPr>
        <w:ind w:left="1440" w:hanging="360"/>
      </w:pPr>
      <w:rPr>
        <w:rFonts w:ascii="Courier New" w:hAnsi="Courier New" w:hint="default"/>
      </w:rPr>
    </w:lvl>
    <w:lvl w:ilvl="2" w:tplc="57CEDB14">
      <w:start w:val="1"/>
      <w:numFmt w:val="bullet"/>
      <w:lvlText w:val=""/>
      <w:lvlJc w:val="left"/>
      <w:pPr>
        <w:ind w:left="2160" w:hanging="360"/>
      </w:pPr>
      <w:rPr>
        <w:rFonts w:ascii="Wingdings" w:hAnsi="Wingdings" w:hint="default"/>
      </w:rPr>
    </w:lvl>
    <w:lvl w:ilvl="3" w:tplc="09626CFE">
      <w:start w:val="1"/>
      <w:numFmt w:val="bullet"/>
      <w:lvlText w:val=""/>
      <w:lvlJc w:val="left"/>
      <w:pPr>
        <w:ind w:left="2880" w:hanging="360"/>
      </w:pPr>
      <w:rPr>
        <w:rFonts w:ascii="Symbol" w:hAnsi="Symbol" w:hint="default"/>
      </w:rPr>
    </w:lvl>
    <w:lvl w:ilvl="4" w:tplc="D33AEC0C">
      <w:start w:val="1"/>
      <w:numFmt w:val="bullet"/>
      <w:lvlText w:val="o"/>
      <w:lvlJc w:val="left"/>
      <w:pPr>
        <w:ind w:left="3600" w:hanging="360"/>
      </w:pPr>
      <w:rPr>
        <w:rFonts w:ascii="Courier New" w:hAnsi="Courier New" w:hint="default"/>
      </w:rPr>
    </w:lvl>
    <w:lvl w:ilvl="5" w:tplc="223A9266">
      <w:start w:val="1"/>
      <w:numFmt w:val="bullet"/>
      <w:lvlText w:val=""/>
      <w:lvlJc w:val="left"/>
      <w:pPr>
        <w:ind w:left="4320" w:hanging="360"/>
      </w:pPr>
      <w:rPr>
        <w:rFonts w:ascii="Wingdings" w:hAnsi="Wingdings" w:hint="default"/>
      </w:rPr>
    </w:lvl>
    <w:lvl w:ilvl="6" w:tplc="BEE278A0">
      <w:start w:val="1"/>
      <w:numFmt w:val="bullet"/>
      <w:lvlText w:val=""/>
      <w:lvlJc w:val="left"/>
      <w:pPr>
        <w:ind w:left="5040" w:hanging="360"/>
      </w:pPr>
      <w:rPr>
        <w:rFonts w:ascii="Symbol" w:hAnsi="Symbol" w:hint="default"/>
      </w:rPr>
    </w:lvl>
    <w:lvl w:ilvl="7" w:tplc="370056CE">
      <w:start w:val="1"/>
      <w:numFmt w:val="bullet"/>
      <w:lvlText w:val="o"/>
      <w:lvlJc w:val="left"/>
      <w:pPr>
        <w:ind w:left="5760" w:hanging="360"/>
      </w:pPr>
      <w:rPr>
        <w:rFonts w:ascii="Courier New" w:hAnsi="Courier New" w:hint="default"/>
      </w:rPr>
    </w:lvl>
    <w:lvl w:ilvl="8" w:tplc="B2FC074A">
      <w:start w:val="1"/>
      <w:numFmt w:val="bullet"/>
      <w:lvlText w:val=""/>
      <w:lvlJc w:val="left"/>
      <w:pPr>
        <w:ind w:left="6480" w:hanging="360"/>
      </w:pPr>
      <w:rPr>
        <w:rFonts w:ascii="Wingdings" w:hAnsi="Wingdings" w:hint="default"/>
      </w:rPr>
    </w:lvl>
  </w:abstractNum>
  <w:abstractNum w:abstractNumId="19" w15:restartNumberingAfterBreak="0">
    <w:nsid w:val="2BAA4503"/>
    <w:multiLevelType w:val="hybridMultilevel"/>
    <w:tmpl w:val="A3F44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A87F9A"/>
    <w:multiLevelType w:val="multilevel"/>
    <w:tmpl w:val="F792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A54874"/>
    <w:multiLevelType w:val="hybridMultilevel"/>
    <w:tmpl w:val="BD6C5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F57952"/>
    <w:multiLevelType w:val="hybridMultilevel"/>
    <w:tmpl w:val="172AF346"/>
    <w:lvl w:ilvl="0" w:tplc="65D2A0FC">
      <w:start w:val="1"/>
      <w:numFmt w:val="decimal"/>
      <w:lvlText w:val="%1."/>
      <w:lvlJc w:val="left"/>
      <w:pPr>
        <w:ind w:left="720" w:hanging="360"/>
      </w:pPr>
    </w:lvl>
    <w:lvl w:ilvl="1" w:tplc="4CFCBC1A">
      <w:start w:val="1"/>
      <w:numFmt w:val="lowerLetter"/>
      <w:lvlText w:val="%2."/>
      <w:lvlJc w:val="left"/>
      <w:pPr>
        <w:ind w:left="1440" w:hanging="360"/>
      </w:pPr>
    </w:lvl>
    <w:lvl w:ilvl="2" w:tplc="CFB022E2">
      <w:start w:val="1"/>
      <w:numFmt w:val="lowerRoman"/>
      <w:lvlText w:val="%3."/>
      <w:lvlJc w:val="right"/>
      <w:pPr>
        <w:ind w:left="2160" w:hanging="180"/>
      </w:pPr>
    </w:lvl>
    <w:lvl w:ilvl="3" w:tplc="B7049978">
      <w:start w:val="1"/>
      <w:numFmt w:val="decimal"/>
      <w:lvlText w:val="%4."/>
      <w:lvlJc w:val="left"/>
      <w:pPr>
        <w:ind w:left="2880" w:hanging="360"/>
      </w:pPr>
    </w:lvl>
    <w:lvl w:ilvl="4" w:tplc="21B22F52">
      <w:start w:val="1"/>
      <w:numFmt w:val="lowerLetter"/>
      <w:lvlText w:val="%5."/>
      <w:lvlJc w:val="left"/>
      <w:pPr>
        <w:ind w:left="3600" w:hanging="360"/>
      </w:pPr>
    </w:lvl>
    <w:lvl w:ilvl="5" w:tplc="D0A00654">
      <w:start w:val="1"/>
      <w:numFmt w:val="lowerRoman"/>
      <w:lvlText w:val="%6."/>
      <w:lvlJc w:val="right"/>
      <w:pPr>
        <w:ind w:left="4320" w:hanging="180"/>
      </w:pPr>
    </w:lvl>
    <w:lvl w:ilvl="6" w:tplc="1526CEB6">
      <w:start w:val="1"/>
      <w:numFmt w:val="decimal"/>
      <w:lvlText w:val="%7."/>
      <w:lvlJc w:val="left"/>
      <w:pPr>
        <w:ind w:left="5040" w:hanging="360"/>
      </w:pPr>
    </w:lvl>
    <w:lvl w:ilvl="7" w:tplc="C07CFAB0">
      <w:start w:val="1"/>
      <w:numFmt w:val="lowerLetter"/>
      <w:lvlText w:val="%8."/>
      <w:lvlJc w:val="left"/>
      <w:pPr>
        <w:ind w:left="5760" w:hanging="360"/>
      </w:pPr>
    </w:lvl>
    <w:lvl w:ilvl="8" w:tplc="CB7AC10A">
      <w:start w:val="1"/>
      <w:numFmt w:val="lowerRoman"/>
      <w:lvlText w:val="%9."/>
      <w:lvlJc w:val="right"/>
      <w:pPr>
        <w:ind w:left="6480" w:hanging="180"/>
      </w:pPr>
    </w:lvl>
  </w:abstractNum>
  <w:abstractNum w:abstractNumId="23" w15:restartNumberingAfterBreak="0">
    <w:nsid w:val="3F672135"/>
    <w:multiLevelType w:val="multilevel"/>
    <w:tmpl w:val="4590F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35E3BF4"/>
    <w:multiLevelType w:val="multilevel"/>
    <w:tmpl w:val="77B4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BF3213"/>
    <w:multiLevelType w:val="multilevel"/>
    <w:tmpl w:val="60062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1046F8"/>
    <w:multiLevelType w:val="multilevel"/>
    <w:tmpl w:val="AEA2F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B7100D3"/>
    <w:multiLevelType w:val="multilevel"/>
    <w:tmpl w:val="8B7C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D4A5412"/>
    <w:multiLevelType w:val="multilevel"/>
    <w:tmpl w:val="F914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3FA5844"/>
    <w:multiLevelType w:val="multilevel"/>
    <w:tmpl w:val="D132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63861F5"/>
    <w:multiLevelType w:val="multilevel"/>
    <w:tmpl w:val="827EA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8591986"/>
    <w:multiLevelType w:val="multilevel"/>
    <w:tmpl w:val="C0F65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2A10056"/>
    <w:multiLevelType w:val="hybridMultilevel"/>
    <w:tmpl w:val="FDAEABCA"/>
    <w:lvl w:ilvl="0" w:tplc="DCE606E8">
      <w:start w:val="1"/>
      <w:numFmt w:val="bullet"/>
      <w:lvlText w:val=""/>
      <w:lvlJc w:val="left"/>
      <w:pPr>
        <w:ind w:left="720" w:hanging="360"/>
      </w:pPr>
      <w:rPr>
        <w:rFonts w:ascii="Symbol" w:hAnsi="Symbol" w:hint="default"/>
      </w:rPr>
    </w:lvl>
    <w:lvl w:ilvl="1" w:tplc="5F8AAE76">
      <w:start w:val="1"/>
      <w:numFmt w:val="bullet"/>
      <w:lvlText w:val="o"/>
      <w:lvlJc w:val="left"/>
      <w:pPr>
        <w:ind w:left="1440" w:hanging="360"/>
      </w:pPr>
      <w:rPr>
        <w:rFonts w:ascii="Courier New" w:hAnsi="Courier New" w:hint="default"/>
      </w:rPr>
    </w:lvl>
    <w:lvl w:ilvl="2" w:tplc="8CC84676">
      <w:start w:val="1"/>
      <w:numFmt w:val="bullet"/>
      <w:lvlText w:val=""/>
      <w:lvlJc w:val="left"/>
      <w:pPr>
        <w:ind w:left="2160" w:hanging="360"/>
      </w:pPr>
      <w:rPr>
        <w:rFonts w:ascii="Wingdings" w:hAnsi="Wingdings" w:hint="default"/>
      </w:rPr>
    </w:lvl>
    <w:lvl w:ilvl="3" w:tplc="8A3457DA">
      <w:start w:val="1"/>
      <w:numFmt w:val="bullet"/>
      <w:lvlText w:val=""/>
      <w:lvlJc w:val="left"/>
      <w:pPr>
        <w:ind w:left="2880" w:hanging="360"/>
      </w:pPr>
      <w:rPr>
        <w:rFonts w:ascii="Symbol" w:hAnsi="Symbol" w:hint="default"/>
      </w:rPr>
    </w:lvl>
    <w:lvl w:ilvl="4" w:tplc="D3808D62">
      <w:start w:val="1"/>
      <w:numFmt w:val="bullet"/>
      <w:lvlText w:val="o"/>
      <w:lvlJc w:val="left"/>
      <w:pPr>
        <w:ind w:left="3600" w:hanging="360"/>
      </w:pPr>
      <w:rPr>
        <w:rFonts w:ascii="Courier New" w:hAnsi="Courier New" w:hint="default"/>
      </w:rPr>
    </w:lvl>
    <w:lvl w:ilvl="5" w:tplc="88D83F00">
      <w:start w:val="1"/>
      <w:numFmt w:val="bullet"/>
      <w:lvlText w:val=""/>
      <w:lvlJc w:val="left"/>
      <w:pPr>
        <w:ind w:left="4320" w:hanging="360"/>
      </w:pPr>
      <w:rPr>
        <w:rFonts w:ascii="Wingdings" w:hAnsi="Wingdings" w:hint="default"/>
      </w:rPr>
    </w:lvl>
    <w:lvl w:ilvl="6" w:tplc="525621A6">
      <w:start w:val="1"/>
      <w:numFmt w:val="bullet"/>
      <w:lvlText w:val=""/>
      <w:lvlJc w:val="left"/>
      <w:pPr>
        <w:ind w:left="5040" w:hanging="360"/>
      </w:pPr>
      <w:rPr>
        <w:rFonts w:ascii="Symbol" w:hAnsi="Symbol" w:hint="default"/>
      </w:rPr>
    </w:lvl>
    <w:lvl w:ilvl="7" w:tplc="2BEC62AE">
      <w:start w:val="1"/>
      <w:numFmt w:val="bullet"/>
      <w:lvlText w:val="o"/>
      <w:lvlJc w:val="left"/>
      <w:pPr>
        <w:ind w:left="5760" w:hanging="360"/>
      </w:pPr>
      <w:rPr>
        <w:rFonts w:ascii="Courier New" w:hAnsi="Courier New" w:hint="default"/>
      </w:rPr>
    </w:lvl>
    <w:lvl w:ilvl="8" w:tplc="258A689E">
      <w:start w:val="1"/>
      <w:numFmt w:val="bullet"/>
      <w:lvlText w:val=""/>
      <w:lvlJc w:val="left"/>
      <w:pPr>
        <w:ind w:left="6480" w:hanging="360"/>
      </w:pPr>
      <w:rPr>
        <w:rFonts w:ascii="Wingdings" w:hAnsi="Wingdings" w:hint="default"/>
      </w:rPr>
    </w:lvl>
  </w:abstractNum>
  <w:abstractNum w:abstractNumId="33" w15:restartNumberingAfterBreak="0">
    <w:nsid w:val="63853B4F"/>
    <w:multiLevelType w:val="multilevel"/>
    <w:tmpl w:val="EE34D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7283728"/>
    <w:multiLevelType w:val="multilevel"/>
    <w:tmpl w:val="85E8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86B0F44"/>
    <w:multiLevelType w:val="multilevel"/>
    <w:tmpl w:val="C3449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F364FD"/>
    <w:multiLevelType w:val="multilevel"/>
    <w:tmpl w:val="3A08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0610B5C"/>
    <w:multiLevelType w:val="multilevel"/>
    <w:tmpl w:val="CFFC9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13300D8"/>
    <w:multiLevelType w:val="multilevel"/>
    <w:tmpl w:val="2814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48B4B2D"/>
    <w:multiLevelType w:val="hybridMultilevel"/>
    <w:tmpl w:val="988A8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CF47FE"/>
    <w:multiLevelType w:val="multilevel"/>
    <w:tmpl w:val="3D94E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A985E40"/>
    <w:multiLevelType w:val="hybridMultilevel"/>
    <w:tmpl w:val="AB4029E0"/>
    <w:lvl w:ilvl="0" w:tplc="FD901F6A">
      <w:start w:val="1"/>
      <w:numFmt w:val="bullet"/>
      <w:pStyle w:val="Bullets"/>
      <w:lvlText w:val=""/>
      <w:lvlJc w:val="left"/>
      <w:pPr>
        <w:ind w:left="720" w:hanging="360"/>
      </w:pPr>
      <w:rPr>
        <w:rFonts w:ascii="Symbol" w:hAnsi="Symbol" w:hint="default"/>
        <w:color w:val="00739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52368B"/>
    <w:multiLevelType w:val="multilevel"/>
    <w:tmpl w:val="80C6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C7E2EBC"/>
    <w:multiLevelType w:val="multilevel"/>
    <w:tmpl w:val="3544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E3C26B0"/>
    <w:multiLevelType w:val="multilevel"/>
    <w:tmpl w:val="C282B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F6A4C9A"/>
    <w:multiLevelType w:val="hybridMultilevel"/>
    <w:tmpl w:val="E670061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D44CAF"/>
    <w:multiLevelType w:val="multilevel"/>
    <w:tmpl w:val="29F8851E"/>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40426833">
    <w:abstractNumId w:val="22"/>
  </w:num>
  <w:num w:numId="2" w16cid:durableId="72823736">
    <w:abstractNumId w:val="18"/>
  </w:num>
  <w:num w:numId="3" w16cid:durableId="1133790252">
    <w:abstractNumId w:val="41"/>
  </w:num>
  <w:num w:numId="4" w16cid:durableId="94255713">
    <w:abstractNumId w:val="8"/>
  </w:num>
  <w:num w:numId="5" w16cid:durableId="2137795156">
    <w:abstractNumId w:val="46"/>
  </w:num>
  <w:num w:numId="6" w16cid:durableId="1336767444">
    <w:abstractNumId w:val="6"/>
  </w:num>
  <w:num w:numId="7" w16cid:durableId="1060900969">
    <w:abstractNumId w:val="21"/>
  </w:num>
  <w:num w:numId="8" w16cid:durableId="2017342599">
    <w:abstractNumId w:val="9"/>
  </w:num>
  <w:num w:numId="9" w16cid:durableId="1180045145">
    <w:abstractNumId w:val="13"/>
  </w:num>
  <w:num w:numId="10" w16cid:durableId="1366174853">
    <w:abstractNumId w:val="45"/>
  </w:num>
  <w:num w:numId="11" w16cid:durableId="874582899">
    <w:abstractNumId w:val="39"/>
  </w:num>
  <w:num w:numId="12" w16cid:durableId="53700438">
    <w:abstractNumId w:val="19"/>
  </w:num>
  <w:num w:numId="13" w16cid:durableId="2119566845">
    <w:abstractNumId w:val="32"/>
  </w:num>
  <w:num w:numId="14" w16cid:durableId="256408117">
    <w:abstractNumId w:val="0"/>
  </w:num>
  <w:num w:numId="15" w16cid:durableId="414017769">
    <w:abstractNumId w:val="33"/>
  </w:num>
  <w:num w:numId="16" w16cid:durableId="1690788511">
    <w:abstractNumId w:val="1"/>
  </w:num>
  <w:num w:numId="17" w16cid:durableId="1097290736">
    <w:abstractNumId w:val="24"/>
  </w:num>
  <w:num w:numId="18" w16cid:durableId="1266381132">
    <w:abstractNumId w:val="30"/>
  </w:num>
  <w:num w:numId="19" w16cid:durableId="1657757918">
    <w:abstractNumId w:val="26"/>
  </w:num>
  <w:num w:numId="20" w16cid:durableId="1952281705">
    <w:abstractNumId w:val="36"/>
  </w:num>
  <w:num w:numId="21" w16cid:durableId="1049761263">
    <w:abstractNumId w:val="15"/>
  </w:num>
  <w:num w:numId="22" w16cid:durableId="1160660175">
    <w:abstractNumId w:val="17"/>
  </w:num>
  <w:num w:numId="23" w16cid:durableId="2115055736">
    <w:abstractNumId w:val="37"/>
  </w:num>
  <w:num w:numId="24" w16cid:durableId="691031311">
    <w:abstractNumId w:val="14"/>
  </w:num>
  <w:num w:numId="25" w16cid:durableId="504325929">
    <w:abstractNumId w:val="3"/>
  </w:num>
  <w:num w:numId="26" w16cid:durableId="1635016592">
    <w:abstractNumId w:val="35"/>
  </w:num>
  <w:num w:numId="27" w16cid:durableId="782073809">
    <w:abstractNumId w:val="31"/>
  </w:num>
  <w:num w:numId="28" w16cid:durableId="1369140926">
    <w:abstractNumId w:val="20"/>
  </w:num>
  <w:num w:numId="29" w16cid:durableId="1487622366">
    <w:abstractNumId w:val="34"/>
  </w:num>
  <w:num w:numId="30" w16cid:durableId="1779253349">
    <w:abstractNumId w:val="7"/>
  </w:num>
  <w:num w:numId="31" w16cid:durableId="1451246540">
    <w:abstractNumId w:val="16"/>
  </w:num>
  <w:num w:numId="32" w16cid:durableId="2089183462">
    <w:abstractNumId w:val="11"/>
  </w:num>
  <w:num w:numId="33" w16cid:durableId="1080254572">
    <w:abstractNumId w:val="12"/>
  </w:num>
  <w:num w:numId="34" w16cid:durableId="1605066350">
    <w:abstractNumId w:val="38"/>
  </w:num>
  <w:num w:numId="35" w16cid:durableId="1811046790">
    <w:abstractNumId w:val="43"/>
  </w:num>
  <w:num w:numId="36" w16cid:durableId="682324952">
    <w:abstractNumId w:val="10"/>
  </w:num>
  <w:num w:numId="37" w16cid:durableId="116293570">
    <w:abstractNumId w:val="25"/>
  </w:num>
  <w:num w:numId="38" w16cid:durableId="1147744309">
    <w:abstractNumId w:val="27"/>
  </w:num>
  <w:num w:numId="39" w16cid:durableId="690953780">
    <w:abstractNumId w:val="5"/>
  </w:num>
  <w:num w:numId="40" w16cid:durableId="230314187">
    <w:abstractNumId w:val="4"/>
  </w:num>
  <w:num w:numId="41" w16cid:durableId="1893998655">
    <w:abstractNumId w:val="44"/>
  </w:num>
  <w:num w:numId="42" w16cid:durableId="610237015">
    <w:abstractNumId w:val="40"/>
  </w:num>
  <w:num w:numId="43" w16cid:durableId="244460837">
    <w:abstractNumId w:val="29"/>
  </w:num>
  <w:num w:numId="44" w16cid:durableId="977882653">
    <w:abstractNumId w:val="2"/>
  </w:num>
  <w:num w:numId="45" w16cid:durableId="1086075324">
    <w:abstractNumId w:val="23"/>
  </w:num>
  <w:num w:numId="46" w16cid:durableId="256259454">
    <w:abstractNumId w:val="42"/>
  </w:num>
  <w:num w:numId="47" w16cid:durableId="171074548">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A3E"/>
    <w:rsid w:val="0000455A"/>
    <w:rsid w:val="0001790D"/>
    <w:rsid w:val="000228F9"/>
    <w:rsid w:val="00026353"/>
    <w:rsid w:val="000311E4"/>
    <w:rsid w:val="00031EB9"/>
    <w:rsid w:val="0003671F"/>
    <w:rsid w:val="00055F57"/>
    <w:rsid w:val="00061BBE"/>
    <w:rsid w:val="000827FE"/>
    <w:rsid w:val="00094E22"/>
    <w:rsid w:val="000A35D8"/>
    <w:rsid w:val="000A4724"/>
    <w:rsid w:val="000B054F"/>
    <w:rsid w:val="000B130E"/>
    <w:rsid w:val="000B2F56"/>
    <w:rsid w:val="000BC973"/>
    <w:rsid w:val="000C1C7C"/>
    <w:rsid w:val="000C73CD"/>
    <w:rsid w:val="000E213C"/>
    <w:rsid w:val="000E26D6"/>
    <w:rsid w:val="000E55CC"/>
    <w:rsid w:val="000F15C6"/>
    <w:rsid w:val="000F2BB7"/>
    <w:rsid w:val="00106B5C"/>
    <w:rsid w:val="001079F1"/>
    <w:rsid w:val="0011105B"/>
    <w:rsid w:val="00111974"/>
    <w:rsid w:val="001322A1"/>
    <w:rsid w:val="00136520"/>
    <w:rsid w:val="0014470C"/>
    <w:rsid w:val="00150FA9"/>
    <w:rsid w:val="00151340"/>
    <w:rsid w:val="00153203"/>
    <w:rsid w:val="00157370"/>
    <w:rsid w:val="00163690"/>
    <w:rsid w:val="00163DD3"/>
    <w:rsid w:val="00166160"/>
    <w:rsid w:val="00192366"/>
    <w:rsid w:val="00192756"/>
    <w:rsid w:val="001954F2"/>
    <w:rsid w:val="00196E7C"/>
    <w:rsid w:val="001D4F2D"/>
    <w:rsid w:val="001D67AA"/>
    <w:rsid w:val="001F1533"/>
    <w:rsid w:val="001F5129"/>
    <w:rsid w:val="00200287"/>
    <w:rsid w:val="00206763"/>
    <w:rsid w:val="0021143F"/>
    <w:rsid w:val="002120A9"/>
    <w:rsid w:val="002120C0"/>
    <w:rsid w:val="00232918"/>
    <w:rsid w:val="00233B51"/>
    <w:rsid w:val="002546F8"/>
    <w:rsid w:val="00257CCB"/>
    <w:rsid w:val="00260C7A"/>
    <w:rsid w:val="0027444B"/>
    <w:rsid w:val="00282761"/>
    <w:rsid w:val="00285105"/>
    <w:rsid w:val="002871BA"/>
    <w:rsid w:val="00287550"/>
    <w:rsid w:val="00293B3B"/>
    <w:rsid w:val="002A0F1B"/>
    <w:rsid w:val="002A4DB5"/>
    <w:rsid w:val="002B790E"/>
    <w:rsid w:val="002D034A"/>
    <w:rsid w:val="002D1666"/>
    <w:rsid w:val="002D2A8D"/>
    <w:rsid w:val="002D4986"/>
    <w:rsid w:val="002E13BF"/>
    <w:rsid w:val="002E7216"/>
    <w:rsid w:val="002F278A"/>
    <w:rsid w:val="00311388"/>
    <w:rsid w:val="00317F13"/>
    <w:rsid w:val="00325A51"/>
    <w:rsid w:val="00325DDB"/>
    <w:rsid w:val="0033122F"/>
    <w:rsid w:val="003321F1"/>
    <w:rsid w:val="003330F0"/>
    <w:rsid w:val="003363D3"/>
    <w:rsid w:val="00337633"/>
    <w:rsid w:val="00344A7F"/>
    <w:rsid w:val="00353D27"/>
    <w:rsid w:val="00355EBD"/>
    <w:rsid w:val="00357F29"/>
    <w:rsid w:val="00367CBA"/>
    <w:rsid w:val="00367D37"/>
    <w:rsid w:val="00371051"/>
    <w:rsid w:val="003768C0"/>
    <w:rsid w:val="00385732"/>
    <w:rsid w:val="003979C0"/>
    <w:rsid w:val="003A09EE"/>
    <w:rsid w:val="003A43F4"/>
    <w:rsid w:val="003A564E"/>
    <w:rsid w:val="003A5ED7"/>
    <w:rsid w:val="003B0582"/>
    <w:rsid w:val="003B21F8"/>
    <w:rsid w:val="003B543E"/>
    <w:rsid w:val="003D2988"/>
    <w:rsid w:val="003D51E7"/>
    <w:rsid w:val="003E47D6"/>
    <w:rsid w:val="003F333D"/>
    <w:rsid w:val="003F6B7B"/>
    <w:rsid w:val="00400C3C"/>
    <w:rsid w:val="004011D4"/>
    <w:rsid w:val="00404958"/>
    <w:rsid w:val="004071D6"/>
    <w:rsid w:val="00423954"/>
    <w:rsid w:val="00424382"/>
    <w:rsid w:val="004622CE"/>
    <w:rsid w:val="0046428B"/>
    <w:rsid w:val="00464CB2"/>
    <w:rsid w:val="0046644A"/>
    <w:rsid w:val="00472006"/>
    <w:rsid w:val="00477CAA"/>
    <w:rsid w:val="00496B81"/>
    <w:rsid w:val="004A2539"/>
    <w:rsid w:val="004A49E5"/>
    <w:rsid w:val="004B1C89"/>
    <w:rsid w:val="004B5469"/>
    <w:rsid w:val="004B5A96"/>
    <w:rsid w:val="004C23B2"/>
    <w:rsid w:val="004D40AC"/>
    <w:rsid w:val="004E2B9B"/>
    <w:rsid w:val="004E636E"/>
    <w:rsid w:val="004E6579"/>
    <w:rsid w:val="004F0DD1"/>
    <w:rsid w:val="005074F8"/>
    <w:rsid w:val="00526CE8"/>
    <w:rsid w:val="0053281E"/>
    <w:rsid w:val="005415B3"/>
    <w:rsid w:val="0054585A"/>
    <w:rsid w:val="005471BC"/>
    <w:rsid w:val="005478DE"/>
    <w:rsid w:val="00567437"/>
    <w:rsid w:val="00574049"/>
    <w:rsid w:val="00574E44"/>
    <w:rsid w:val="00575A28"/>
    <w:rsid w:val="00577BD4"/>
    <w:rsid w:val="005800C9"/>
    <w:rsid w:val="005915B1"/>
    <w:rsid w:val="005927F6"/>
    <w:rsid w:val="005954E2"/>
    <w:rsid w:val="005B0385"/>
    <w:rsid w:val="005C242E"/>
    <w:rsid w:val="005D7B20"/>
    <w:rsid w:val="005F7399"/>
    <w:rsid w:val="00600038"/>
    <w:rsid w:val="006120B7"/>
    <w:rsid w:val="00612F4B"/>
    <w:rsid w:val="00615491"/>
    <w:rsid w:val="0061785E"/>
    <w:rsid w:val="00652A8C"/>
    <w:rsid w:val="00653B23"/>
    <w:rsid w:val="006726E7"/>
    <w:rsid w:val="006753FC"/>
    <w:rsid w:val="00683057"/>
    <w:rsid w:val="00692F1C"/>
    <w:rsid w:val="00696C09"/>
    <w:rsid w:val="006A3EFB"/>
    <w:rsid w:val="006B3CDB"/>
    <w:rsid w:val="006B4973"/>
    <w:rsid w:val="006B7753"/>
    <w:rsid w:val="006C1E4F"/>
    <w:rsid w:val="006C3E63"/>
    <w:rsid w:val="006D6871"/>
    <w:rsid w:val="006E215F"/>
    <w:rsid w:val="006E28FB"/>
    <w:rsid w:val="006E5201"/>
    <w:rsid w:val="006F4062"/>
    <w:rsid w:val="00702463"/>
    <w:rsid w:val="00704CF6"/>
    <w:rsid w:val="00704D9F"/>
    <w:rsid w:val="00716232"/>
    <w:rsid w:val="00720DC4"/>
    <w:rsid w:val="00726DE3"/>
    <w:rsid w:val="00743090"/>
    <w:rsid w:val="007467DF"/>
    <w:rsid w:val="00753A90"/>
    <w:rsid w:val="00754493"/>
    <w:rsid w:val="00774665"/>
    <w:rsid w:val="00781D1D"/>
    <w:rsid w:val="00783FD7"/>
    <w:rsid w:val="00795085"/>
    <w:rsid w:val="007A180D"/>
    <w:rsid w:val="007A1870"/>
    <w:rsid w:val="007A5BAE"/>
    <w:rsid w:val="007A72A3"/>
    <w:rsid w:val="007E06EC"/>
    <w:rsid w:val="007E3928"/>
    <w:rsid w:val="007E4D1A"/>
    <w:rsid w:val="007E6619"/>
    <w:rsid w:val="007F03A9"/>
    <w:rsid w:val="007F62B2"/>
    <w:rsid w:val="008104A3"/>
    <w:rsid w:val="00827972"/>
    <w:rsid w:val="00830E69"/>
    <w:rsid w:val="00836EC9"/>
    <w:rsid w:val="00850C5C"/>
    <w:rsid w:val="00857511"/>
    <w:rsid w:val="00860496"/>
    <w:rsid w:val="008672E1"/>
    <w:rsid w:val="008702A4"/>
    <w:rsid w:val="008743D1"/>
    <w:rsid w:val="00875D7B"/>
    <w:rsid w:val="00880C6A"/>
    <w:rsid w:val="00891F42"/>
    <w:rsid w:val="0089682D"/>
    <w:rsid w:val="00897D3C"/>
    <w:rsid w:val="008A1EB3"/>
    <w:rsid w:val="008A52F6"/>
    <w:rsid w:val="008B4A62"/>
    <w:rsid w:val="008C5315"/>
    <w:rsid w:val="008C59E3"/>
    <w:rsid w:val="008D1F1E"/>
    <w:rsid w:val="008D2BCA"/>
    <w:rsid w:val="008D4E6D"/>
    <w:rsid w:val="008E16AE"/>
    <w:rsid w:val="008E289E"/>
    <w:rsid w:val="008E38AE"/>
    <w:rsid w:val="008E706A"/>
    <w:rsid w:val="008E8DFA"/>
    <w:rsid w:val="008F40DF"/>
    <w:rsid w:val="009027B1"/>
    <w:rsid w:val="00906CA4"/>
    <w:rsid w:val="00913188"/>
    <w:rsid w:val="0091B91B"/>
    <w:rsid w:val="00933610"/>
    <w:rsid w:val="00935811"/>
    <w:rsid w:val="00950E62"/>
    <w:rsid w:val="00955446"/>
    <w:rsid w:val="00960DAD"/>
    <w:rsid w:val="0097477A"/>
    <w:rsid w:val="00984115"/>
    <w:rsid w:val="0099395E"/>
    <w:rsid w:val="009A2CE1"/>
    <w:rsid w:val="009B27BA"/>
    <w:rsid w:val="009B5452"/>
    <w:rsid w:val="009C30F4"/>
    <w:rsid w:val="009D2FEF"/>
    <w:rsid w:val="009F340F"/>
    <w:rsid w:val="00A064F5"/>
    <w:rsid w:val="00A117B9"/>
    <w:rsid w:val="00A16B69"/>
    <w:rsid w:val="00A31A3E"/>
    <w:rsid w:val="00A336AA"/>
    <w:rsid w:val="00A477E1"/>
    <w:rsid w:val="00A54DBB"/>
    <w:rsid w:val="00A61008"/>
    <w:rsid w:val="00A63EA0"/>
    <w:rsid w:val="00A822ED"/>
    <w:rsid w:val="00A82EEC"/>
    <w:rsid w:val="00A855CE"/>
    <w:rsid w:val="00A86ABD"/>
    <w:rsid w:val="00A97929"/>
    <w:rsid w:val="00AA5358"/>
    <w:rsid w:val="00AA53A1"/>
    <w:rsid w:val="00AC2DE7"/>
    <w:rsid w:val="00AD5198"/>
    <w:rsid w:val="00AD5ECE"/>
    <w:rsid w:val="00AF7346"/>
    <w:rsid w:val="00B11375"/>
    <w:rsid w:val="00B13086"/>
    <w:rsid w:val="00B15AF4"/>
    <w:rsid w:val="00B16666"/>
    <w:rsid w:val="00B26551"/>
    <w:rsid w:val="00B346EE"/>
    <w:rsid w:val="00B41CE9"/>
    <w:rsid w:val="00B43B33"/>
    <w:rsid w:val="00B4597F"/>
    <w:rsid w:val="00B47639"/>
    <w:rsid w:val="00B528DF"/>
    <w:rsid w:val="00B52D3E"/>
    <w:rsid w:val="00B64426"/>
    <w:rsid w:val="00B720E6"/>
    <w:rsid w:val="00B747B8"/>
    <w:rsid w:val="00B967D4"/>
    <w:rsid w:val="00BA0204"/>
    <w:rsid w:val="00BA68EC"/>
    <w:rsid w:val="00BB66FD"/>
    <w:rsid w:val="00BC3DC5"/>
    <w:rsid w:val="00BC7656"/>
    <w:rsid w:val="00BD5A00"/>
    <w:rsid w:val="00BF0F59"/>
    <w:rsid w:val="00BF23C2"/>
    <w:rsid w:val="00BF3828"/>
    <w:rsid w:val="00BF7F50"/>
    <w:rsid w:val="00C05E60"/>
    <w:rsid w:val="00C1563E"/>
    <w:rsid w:val="00C16AB2"/>
    <w:rsid w:val="00C260C8"/>
    <w:rsid w:val="00C2746C"/>
    <w:rsid w:val="00C314DC"/>
    <w:rsid w:val="00C37BE1"/>
    <w:rsid w:val="00C42B9F"/>
    <w:rsid w:val="00C51D9D"/>
    <w:rsid w:val="00C527D8"/>
    <w:rsid w:val="00C5606F"/>
    <w:rsid w:val="00C6334B"/>
    <w:rsid w:val="00C64D77"/>
    <w:rsid w:val="00C70DC5"/>
    <w:rsid w:val="00C75D6E"/>
    <w:rsid w:val="00C775D9"/>
    <w:rsid w:val="00C802C0"/>
    <w:rsid w:val="00C823C9"/>
    <w:rsid w:val="00C83B0A"/>
    <w:rsid w:val="00C87146"/>
    <w:rsid w:val="00C91022"/>
    <w:rsid w:val="00C930D3"/>
    <w:rsid w:val="00CA00C2"/>
    <w:rsid w:val="00CA4182"/>
    <w:rsid w:val="00CA6D30"/>
    <w:rsid w:val="00CB2B3A"/>
    <w:rsid w:val="00CD4FDC"/>
    <w:rsid w:val="00CD51B6"/>
    <w:rsid w:val="00CE5E93"/>
    <w:rsid w:val="00D04E22"/>
    <w:rsid w:val="00D05788"/>
    <w:rsid w:val="00D10421"/>
    <w:rsid w:val="00D10EBF"/>
    <w:rsid w:val="00D1213B"/>
    <w:rsid w:val="00D2664A"/>
    <w:rsid w:val="00D37F13"/>
    <w:rsid w:val="00D41566"/>
    <w:rsid w:val="00D437F3"/>
    <w:rsid w:val="00D43933"/>
    <w:rsid w:val="00D474C6"/>
    <w:rsid w:val="00D50679"/>
    <w:rsid w:val="00D621A2"/>
    <w:rsid w:val="00D7598C"/>
    <w:rsid w:val="00D82EE6"/>
    <w:rsid w:val="00D85597"/>
    <w:rsid w:val="00D8615C"/>
    <w:rsid w:val="00D87D24"/>
    <w:rsid w:val="00D90A29"/>
    <w:rsid w:val="00D964A5"/>
    <w:rsid w:val="00DA752B"/>
    <w:rsid w:val="00DA7FC8"/>
    <w:rsid w:val="00DB0C4C"/>
    <w:rsid w:val="00DB397A"/>
    <w:rsid w:val="00DB765A"/>
    <w:rsid w:val="00DD3412"/>
    <w:rsid w:val="00DD704C"/>
    <w:rsid w:val="00DE0C0F"/>
    <w:rsid w:val="00DE5FAD"/>
    <w:rsid w:val="00DE6B99"/>
    <w:rsid w:val="00E007B4"/>
    <w:rsid w:val="00E05636"/>
    <w:rsid w:val="00E35D1D"/>
    <w:rsid w:val="00E41848"/>
    <w:rsid w:val="00E41A72"/>
    <w:rsid w:val="00E43569"/>
    <w:rsid w:val="00E503B6"/>
    <w:rsid w:val="00E53497"/>
    <w:rsid w:val="00E63049"/>
    <w:rsid w:val="00E711BF"/>
    <w:rsid w:val="00E71D97"/>
    <w:rsid w:val="00E74680"/>
    <w:rsid w:val="00E94B9B"/>
    <w:rsid w:val="00E9727D"/>
    <w:rsid w:val="00E973D9"/>
    <w:rsid w:val="00E97DF0"/>
    <w:rsid w:val="00EA18AF"/>
    <w:rsid w:val="00EB3549"/>
    <w:rsid w:val="00EC18AD"/>
    <w:rsid w:val="00EC1AD5"/>
    <w:rsid w:val="00EC3E65"/>
    <w:rsid w:val="00EC490E"/>
    <w:rsid w:val="00EC61C0"/>
    <w:rsid w:val="00ED3161"/>
    <w:rsid w:val="00ED58F7"/>
    <w:rsid w:val="00ED734C"/>
    <w:rsid w:val="00ED7B4A"/>
    <w:rsid w:val="00EE3161"/>
    <w:rsid w:val="00EE4BCD"/>
    <w:rsid w:val="00EE6B81"/>
    <w:rsid w:val="00EF10F0"/>
    <w:rsid w:val="00EF20A1"/>
    <w:rsid w:val="00EF35BF"/>
    <w:rsid w:val="00F00E56"/>
    <w:rsid w:val="00F01BC9"/>
    <w:rsid w:val="00F0630A"/>
    <w:rsid w:val="00F207B2"/>
    <w:rsid w:val="00F22138"/>
    <w:rsid w:val="00F307A6"/>
    <w:rsid w:val="00F35113"/>
    <w:rsid w:val="00F46070"/>
    <w:rsid w:val="00F53111"/>
    <w:rsid w:val="00F61AA8"/>
    <w:rsid w:val="00F62BDF"/>
    <w:rsid w:val="00F721B6"/>
    <w:rsid w:val="00F72906"/>
    <w:rsid w:val="00F732A2"/>
    <w:rsid w:val="00F836FA"/>
    <w:rsid w:val="00F84520"/>
    <w:rsid w:val="00F86865"/>
    <w:rsid w:val="00F877C7"/>
    <w:rsid w:val="00F97421"/>
    <w:rsid w:val="00F9765A"/>
    <w:rsid w:val="00FA535C"/>
    <w:rsid w:val="00FD6451"/>
    <w:rsid w:val="00FE4EA5"/>
    <w:rsid w:val="0105E4F2"/>
    <w:rsid w:val="010F7520"/>
    <w:rsid w:val="012F7725"/>
    <w:rsid w:val="013E3236"/>
    <w:rsid w:val="0145AB30"/>
    <w:rsid w:val="017F23C5"/>
    <w:rsid w:val="01A6AE0F"/>
    <w:rsid w:val="0219D36A"/>
    <w:rsid w:val="022271F1"/>
    <w:rsid w:val="0227E368"/>
    <w:rsid w:val="024EC77B"/>
    <w:rsid w:val="02922939"/>
    <w:rsid w:val="0292C853"/>
    <w:rsid w:val="02C7DE61"/>
    <w:rsid w:val="02E17B91"/>
    <w:rsid w:val="02E739EE"/>
    <w:rsid w:val="02F6D3F2"/>
    <w:rsid w:val="037B6E2B"/>
    <w:rsid w:val="038C991C"/>
    <w:rsid w:val="03BC3E8F"/>
    <w:rsid w:val="03CC8A4A"/>
    <w:rsid w:val="040705B5"/>
    <w:rsid w:val="040D21DC"/>
    <w:rsid w:val="0411487D"/>
    <w:rsid w:val="04502F6A"/>
    <w:rsid w:val="04800AD3"/>
    <w:rsid w:val="04D9F19F"/>
    <w:rsid w:val="051665FB"/>
    <w:rsid w:val="05462323"/>
    <w:rsid w:val="054D25B3"/>
    <w:rsid w:val="0560A2C7"/>
    <w:rsid w:val="05652A3E"/>
    <w:rsid w:val="057E79C0"/>
    <w:rsid w:val="059B188B"/>
    <w:rsid w:val="059DF817"/>
    <w:rsid w:val="05B0CF66"/>
    <w:rsid w:val="05B314CE"/>
    <w:rsid w:val="05C397C3"/>
    <w:rsid w:val="05CF682F"/>
    <w:rsid w:val="05D6FFD5"/>
    <w:rsid w:val="05D95615"/>
    <w:rsid w:val="05E353DD"/>
    <w:rsid w:val="05E7063F"/>
    <w:rsid w:val="05F66366"/>
    <w:rsid w:val="06085768"/>
    <w:rsid w:val="062C669F"/>
    <w:rsid w:val="066D9FB4"/>
    <w:rsid w:val="06B8CC3D"/>
    <w:rsid w:val="06ED2C1D"/>
    <w:rsid w:val="07112E6A"/>
    <w:rsid w:val="0725825C"/>
    <w:rsid w:val="0731E817"/>
    <w:rsid w:val="074ADDFB"/>
    <w:rsid w:val="076C0362"/>
    <w:rsid w:val="07773A7D"/>
    <w:rsid w:val="0783CCA4"/>
    <w:rsid w:val="0791EE78"/>
    <w:rsid w:val="07C5FF23"/>
    <w:rsid w:val="080642CB"/>
    <w:rsid w:val="0862CFE7"/>
    <w:rsid w:val="08D1D696"/>
    <w:rsid w:val="08E1081E"/>
    <w:rsid w:val="0906AC6C"/>
    <w:rsid w:val="090D3831"/>
    <w:rsid w:val="0911038D"/>
    <w:rsid w:val="091D9182"/>
    <w:rsid w:val="092C75CC"/>
    <w:rsid w:val="0949441B"/>
    <w:rsid w:val="095F8E5E"/>
    <w:rsid w:val="097C8722"/>
    <w:rsid w:val="09ACCAD4"/>
    <w:rsid w:val="09E5E981"/>
    <w:rsid w:val="09F90051"/>
    <w:rsid w:val="0A558F87"/>
    <w:rsid w:val="0A5E982C"/>
    <w:rsid w:val="0A9A5470"/>
    <w:rsid w:val="0A9E2C71"/>
    <w:rsid w:val="0AA90892"/>
    <w:rsid w:val="0ABC55E1"/>
    <w:rsid w:val="0AC23C2E"/>
    <w:rsid w:val="0AD23CB2"/>
    <w:rsid w:val="0B00F82F"/>
    <w:rsid w:val="0B16BE91"/>
    <w:rsid w:val="0B271910"/>
    <w:rsid w:val="0B2AF54F"/>
    <w:rsid w:val="0C2982E3"/>
    <w:rsid w:val="0C3485E1"/>
    <w:rsid w:val="0C87E02B"/>
    <w:rsid w:val="0CA117C2"/>
    <w:rsid w:val="0CB93381"/>
    <w:rsid w:val="0CB9F342"/>
    <w:rsid w:val="0CE17E37"/>
    <w:rsid w:val="0D017C58"/>
    <w:rsid w:val="0D0277B2"/>
    <w:rsid w:val="0D1B6455"/>
    <w:rsid w:val="0D23AFE7"/>
    <w:rsid w:val="0D3C5A8C"/>
    <w:rsid w:val="0D4CFB73"/>
    <w:rsid w:val="0D6DB5CC"/>
    <w:rsid w:val="0D786AF8"/>
    <w:rsid w:val="0D997577"/>
    <w:rsid w:val="0DAD807E"/>
    <w:rsid w:val="0DD6F369"/>
    <w:rsid w:val="0E011329"/>
    <w:rsid w:val="0E45C261"/>
    <w:rsid w:val="0EB88F45"/>
    <w:rsid w:val="0F2DDD94"/>
    <w:rsid w:val="0F72C3CA"/>
    <w:rsid w:val="0F9CE38A"/>
    <w:rsid w:val="0FBE1C3B"/>
    <w:rsid w:val="0FF301AD"/>
    <w:rsid w:val="1003A50C"/>
    <w:rsid w:val="103124C0"/>
    <w:rsid w:val="10362FD9"/>
    <w:rsid w:val="1036697E"/>
    <w:rsid w:val="105ABC44"/>
    <w:rsid w:val="1067D715"/>
    <w:rsid w:val="11224B63"/>
    <w:rsid w:val="112A1074"/>
    <w:rsid w:val="114555F3"/>
    <w:rsid w:val="114CDB95"/>
    <w:rsid w:val="11979B3C"/>
    <w:rsid w:val="11CAB1FB"/>
    <w:rsid w:val="11ECE770"/>
    <w:rsid w:val="120270E9"/>
    <w:rsid w:val="1207CA8E"/>
    <w:rsid w:val="120D756F"/>
    <w:rsid w:val="122DEC3A"/>
    <w:rsid w:val="1244A965"/>
    <w:rsid w:val="127517F0"/>
    <w:rsid w:val="12922F4E"/>
    <w:rsid w:val="12A5F776"/>
    <w:rsid w:val="12AA5302"/>
    <w:rsid w:val="12AA648C"/>
    <w:rsid w:val="12AE4895"/>
    <w:rsid w:val="12E2B50B"/>
    <w:rsid w:val="135A053B"/>
    <w:rsid w:val="13799888"/>
    <w:rsid w:val="13D490A6"/>
    <w:rsid w:val="1496EE33"/>
    <w:rsid w:val="151041D6"/>
    <w:rsid w:val="156C59A8"/>
    <w:rsid w:val="15708A01"/>
    <w:rsid w:val="159CEB75"/>
    <w:rsid w:val="15A5EDAA"/>
    <w:rsid w:val="15C88629"/>
    <w:rsid w:val="160CA4F0"/>
    <w:rsid w:val="164606D9"/>
    <w:rsid w:val="166B8F22"/>
    <w:rsid w:val="16E33CD2"/>
    <w:rsid w:val="16F7D6EE"/>
    <w:rsid w:val="17434360"/>
    <w:rsid w:val="1766A983"/>
    <w:rsid w:val="17A96870"/>
    <w:rsid w:val="1811C0F3"/>
    <w:rsid w:val="18207F74"/>
    <w:rsid w:val="18577C32"/>
    <w:rsid w:val="18DBAE54"/>
    <w:rsid w:val="1966C875"/>
    <w:rsid w:val="1974D833"/>
    <w:rsid w:val="199984B3"/>
    <w:rsid w:val="19CE4D3E"/>
    <w:rsid w:val="19FD18AD"/>
    <w:rsid w:val="1A3E6E35"/>
    <w:rsid w:val="1AD65FC8"/>
    <w:rsid w:val="1B3DA410"/>
    <w:rsid w:val="1B464878"/>
    <w:rsid w:val="1B5E912A"/>
    <w:rsid w:val="1B823372"/>
    <w:rsid w:val="1B957F22"/>
    <w:rsid w:val="1BA286FE"/>
    <w:rsid w:val="1BD1200D"/>
    <w:rsid w:val="1BF886CE"/>
    <w:rsid w:val="1C26F5D4"/>
    <w:rsid w:val="1C306089"/>
    <w:rsid w:val="1C3A1AA6"/>
    <w:rsid w:val="1C4AF66B"/>
    <w:rsid w:val="1C661278"/>
    <w:rsid w:val="1C8E58A7"/>
    <w:rsid w:val="1CACBFA8"/>
    <w:rsid w:val="1CBE9052"/>
    <w:rsid w:val="1CD20EEC"/>
    <w:rsid w:val="1D252F02"/>
    <w:rsid w:val="1D27DF83"/>
    <w:rsid w:val="1D2A0EE0"/>
    <w:rsid w:val="1D2BD9F1"/>
    <w:rsid w:val="1D2C5717"/>
    <w:rsid w:val="1D3E575F"/>
    <w:rsid w:val="1DB04BCD"/>
    <w:rsid w:val="1DD00565"/>
    <w:rsid w:val="1DD4E79A"/>
    <w:rsid w:val="1DED8AA5"/>
    <w:rsid w:val="1E162703"/>
    <w:rsid w:val="1E74F4F4"/>
    <w:rsid w:val="1E8CB2ED"/>
    <w:rsid w:val="1E8ECC4A"/>
    <w:rsid w:val="1E96FD12"/>
    <w:rsid w:val="1EB2BD40"/>
    <w:rsid w:val="1ED59247"/>
    <w:rsid w:val="1F0EAB8E"/>
    <w:rsid w:val="1F438947"/>
    <w:rsid w:val="1F5586C4"/>
    <w:rsid w:val="1F5EEA9F"/>
    <w:rsid w:val="1F738E2A"/>
    <w:rsid w:val="1FA05245"/>
    <w:rsid w:val="1FCFE7AF"/>
    <w:rsid w:val="1FFCCAE4"/>
    <w:rsid w:val="1FFEF554"/>
    <w:rsid w:val="20144B84"/>
    <w:rsid w:val="20482664"/>
    <w:rsid w:val="20C37EAC"/>
    <w:rsid w:val="20EB6716"/>
    <w:rsid w:val="20ED3134"/>
    <w:rsid w:val="20FFF438"/>
    <w:rsid w:val="216F1B0D"/>
    <w:rsid w:val="21744833"/>
    <w:rsid w:val="218EC395"/>
    <w:rsid w:val="21A15219"/>
    <w:rsid w:val="21B2BFC1"/>
    <w:rsid w:val="21CB3C64"/>
    <w:rsid w:val="220396DE"/>
    <w:rsid w:val="22341FDF"/>
    <w:rsid w:val="22687180"/>
    <w:rsid w:val="228E9D3E"/>
    <w:rsid w:val="22ACD46F"/>
    <w:rsid w:val="22B5B911"/>
    <w:rsid w:val="22D13EFF"/>
    <w:rsid w:val="22D5AFA1"/>
    <w:rsid w:val="22D98A12"/>
    <w:rsid w:val="23468655"/>
    <w:rsid w:val="235437CC"/>
    <w:rsid w:val="2400F4F4"/>
    <w:rsid w:val="241D2232"/>
    <w:rsid w:val="2438F32C"/>
    <w:rsid w:val="244F6260"/>
    <w:rsid w:val="248549C6"/>
    <w:rsid w:val="2497DFB8"/>
    <w:rsid w:val="25176C4B"/>
    <w:rsid w:val="251DCAF0"/>
    <w:rsid w:val="252BEDF8"/>
    <w:rsid w:val="2537CBE0"/>
    <w:rsid w:val="254B6FEC"/>
    <w:rsid w:val="25519F0B"/>
    <w:rsid w:val="2561130D"/>
    <w:rsid w:val="258634F5"/>
    <w:rsid w:val="25DD3153"/>
    <w:rsid w:val="25ECA5AC"/>
    <w:rsid w:val="25F0A42C"/>
    <w:rsid w:val="25F9060B"/>
    <w:rsid w:val="262AB640"/>
    <w:rsid w:val="262FE51C"/>
    <w:rsid w:val="264ABC67"/>
    <w:rsid w:val="265CF391"/>
    <w:rsid w:val="26707815"/>
    <w:rsid w:val="26E1DE4D"/>
    <w:rsid w:val="26F65927"/>
    <w:rsid w:val="26F77B96"/>
    <w:rsid w:val="27123F09"/>
    <w:rsid w:val="2714F9AE"/>
    <w:rsid w:val="2751DE06"/>
    <w:rsid w:val="278C748D"/>
    <w:rsid w:val="27F67314"/>
    <w:rsid w:val="2844D8D2"/>
    <w:rsid w:val="284C4DE9"/>
    <w:rsid w:val="28630948"/>
    <w:rsid w:val="28EE103B"/>
    <w:rsid w:val="292E7C2A"/>
    <w:rsid w:val="296B2F09"/>
    <w:rsid w:val="299EA30E"/>
    <w:rsid w:val="29B3F331"/>
    <w:rsid w:val="2A1B29FD"/>
    <w:rsid w:val="2A1E34E7"/>
    <w:rsid w:val="2A23DAE6"/>
    <w:rsid w:val="2A3DE186"/>
    <w:rsid w:val="2A87DCD4"/>
    <w:rsid w:val="2A928849"/>
    <w:rsid w:val="2AB7B646"/>
    <w:rsid w:val="2AC0103D"/>
    <w:rsid w:val="2AD712DE"/>
    <w:rsid w:val="2AF4CE44"/>
    <w:rsid w:val="2B567E03"/>
    <w:rsid w:val="2B73B241"/>
    <w:rsid w:val="2B8E64BA"/>
    <w:rsid w:val="2B90C60C"/>
    <w:rsid w:val="2B9D064E"/>
    <w:rsid w:val="2BDB27B6"/>
    <w:rsid w:val="2BE9FCD0"/>
    <w:rsid w:val="2BEBF6A6"/>
    <w:rsid w:val="2BECCB59"/>
    <w:rsid w:val="2BED30CE"/>
    <w:rsid w:val="2C1D4A46"/>
    <w:rsid w:val="2C3BF752"/>
    <w:rsid w:val="2C6743FB"/>
    <w:rsid w:val="2C7B2F1E"/>
    <w:rsid w:val="2C8E71FC"/>
    <w:rsid w:val="2CE01051"/>
    <w:rsid w:val="2D05DAE5"/>
    <w:rsid w:val="2D0A8505"/>
    <w:rsid w:val="2D711946"/>
    <w:rsid w:val="2DB57405"/>
    <w:rsid w:val="2E34384C"/>
    <w:rsid w:val="2E449197"/>
    <w:rsid w:val="2E723E09"/>
    <w:rsid w:val="2E7B89FA"/>
    <w:rsid w:val="2ED03257"/>
    <w:rsid w:val="2F2EAC03"/>
    <w:rsid w:val="2F534947"/>
    <w:rsid w:val="2F57F566"/>
    <w:rsid w:val="2F8EF306"/>
    <w:rsid w:val="2FFC0E91"/>
    <w:rsid w:val="3004E5FC"/>
    <w:rsid w:val="304B23BE"/>
    <w:rsid w:val="305BD593"/>
    <w:rsid w:val="305D4E4F"/>
    <w:rsid w:val="30653F5C"/>
    <w:rsid w:val="306AFEC6"/>
    <w:rsid w:val="307248A0"/>
    <w:rsid w:val="307878BC"/>
    <w:rsid w:val="307EC953"/>
    <w:rsid w:val="30A3B68A"/>
    <w:rsid w:val="30DD3169"/>
    <w:rsid w:val="30F33FA2"/>
    <w:rsid w:val="31115269"/>
    <w:rsid w:val="315E27E6"/>
    <w:rsid w:val="31FCB39A"/>
    <w:rsid w:val="321637F9"/>
    <w:rsid w:val="322AD86C"/>
    <w:rsid w:val="328BD3A1"/>
    <w:rsid w:val="328CC6F2"/>
    <w:rsid w:val="328D77CC"/>
    <w:rsid w:val="32C84C8D"/>
    <w:rsid w:val="32C9C982"/>
    <w:rsid w:val="32CC2B25"/>
    <w:rsid w:val="32DA4AF9"/>
    <w:rsid w:val="32DC9266"/>
    <w:rsid w:val="33196AAE"/>
    <w:rsid w:val="3327BAC4"/>
    <w:rsid w:val="333EDD68"/>
    <w:rsid w:val="3345AF2C"/>
    <w:rsid w:val="335D54CD"/>
    <w:rsid w:val="33810AFC"/>
    <w:rsid w:val="339A1A8A"/>
    <w:rsid w:val="33B89FBC"/>
    <w:rsid w:val="33F7E950"/>
    <w:rsid w:val="344A370A"/>
    <w:rsid w:val="348EF41E"/>
    <w:rsid w:val="34A73419"/>
    <w:rsid w:val="34E1AF9C"/>
    <w:rsid w:val="34F75556"/>
    <w:rsid w:val="353075A6"/>
    <w:rsid w:val="353AE320"/>
    <w:rsid w:val="35B331BF"/>
    <w:rsid w:val="35F95AD6"/>
    <w:rsid w:val="36115443"/>
    <w:rsid w:val="3665756E"/>
    <w:rsid w:val="3698B2A0"/>
    <w:rsid w:val="36BF88CF"/>
    <w:rsid w:val="36C3B397"/>
    <w:rsid w:val="36DE36A2"/>
    <w:rsid w:val="36E084A8"/>
    <w:rsid w:val="36EB5469"/>
    <w:rsid w:val="370020DD"/>
    <w:rsid w:val="372627A5"/>
    <w:rsid w:val="372A1CFE"/>
    <w:rsid w:val="372A3B51"/>
    <w:rsid w:val="3789FB1B"/>
    <w:rsid w:val="37FF0D84"/>
    <w:rsid w:val="38080A5B"/>
    <w:rsid w:val="382FED7F"/>
    <w:rsid w:val="387502E9"/>
    <w:rsid w:val="3896C926"/>
    <w:rsid w:val="38E9FDE2"/>
    <w:rsid w:val="38EC4F4A"/>
    <w:rsid w:val="390151FD"/>
    <w:rsid w:val="390E41AD"/>
    <w:rsid w:val="3925CB7C"/>
    <w:rsid w:val="393D9D0F"/>
    <w:rsid w:val="3971C866"/>
    <w:rsid w:val="3991B410"/>
    <w:rsid w:val="3997EEEA"/>
    <w:rsid w:val="39ED2138"/>
    <w:rsid w:val="39ED276A"/>
    <w:rsid w:val="3A1AC941"/>
    <w:rsid w:val="3A463501"/>
    <w:rsid w:val="3A467A77"/>
    <w:rsid w:val="3A6731A0"/>
    <w:rsid w:val="3A74849C"/>
    <w:rsid w:val="3A79F927"/>
    <w:rsid w:val="3A7F4458"/>
    <w:rsid w:val="3ABEF0B6"/>
    <w:rsid w:val="3AC90B8D"/>
    <w:rsid w:val="3AE18857"/>
    <w:rsid w:val="3AFB22D0"/>
    <w:rsid w:val="3B0D98C7"/>
    <w:rsid w:val="3B2091C9"/>
    <w:rsid w:val="3B255F63"/>
    <w:rsid w:val="3B2DEA3B"/>
    <w:rsid w:val="3B5DB600"/>
    <w:rsid w:val="3BAB1DC4"/>
    <w:rsid w:val="3BF37D0D"/>
    <w:rsid w:val="3BFE2673"/>
    <w:rsid w:val="3C498B6D"/>
    <w:rsid w:val="3C52BEEB"/>
    <w:rsid w:val="3C5FA830"/>
    <w:rsid w:val="3C681F73"/>
    <w:rsid w:val="3CA0DA8D"/>
    <w:rsid w:val="3D09ABDF"/>
    <w:rsid w:val="3D1F649B"/>
    <w:rsid w:val="3D24C82C"/>
    <w:rsid w:val="3D29B53C"/>
    <w:rsid w:val="3D2C59CB"/>
    <w:rsid w:val="3D497B0F"/>
    <w:rsid w:val="3DAEF301"/>
    <w:rsid w:val="3DD56CEA"/>
    <w:rsid w:val="3DE171C6"/>
    <w:rsid w:val="3E1031AE"/>
    <w:rsid w:val="3E309231"/>
    <w:rsid w:val="3E51182B"/>
    <w:rsid w:val="3E85AE57"/>
    <w:rsid w:val="3ED84AAF"/>
    <w:rsid w:val="3F07C499"/>
    <w:rsid w:val="3F0CFB19"/>
    <w:rsid w:val="3F49E10E"/>
    <w:rsid w:val="3F6821B5"/>
    <w:rsid w:val="3F84A677"/>
    <w:rsid w:val="3FBF52F2"/>
    <w:rsid w:val="3FD3EF0C"/>
    <w:rsid w:val="400870BD"/>
    <w:rsid w:val="4045A968"/>
    <w:rsid w:val="405DDEA6"/>
    <w:rsid w:val="406155FE"/>
    <w:rsid w:val="40639DBD"/>
    <w:rsid w:val="4074D1F9"/>
    <w:rsid w:val="4077DC81"/>
    <w:rsid w:val="407EC7DA"/>
    <w:rsid w:val="41214118"/>
    <w:rsid w:val="4146565A"/>
    <w:rsid w:val="4164E3BF"/>
    <w:rsid w:val="41EFE989"/>
    <w:rsid w:val="41F77001"/>
    <w:rsid w:val="42117E0F"/>
    <w:rsid w:val="421498EB"/>
    <w:rsid w:val="4236B54C"/>
    <w:rsid w:val="42610D32"/>
    <w:rsid w:val="4263C700"/>
    <w:rsid w:val="4270C47C"/>
    <w:rsid w:val="427262D1"/>
    <w:rsid w:val="42B8B9B3"/>
    <w:rsid w:val="42C50D14"/>
    <w:rsid w:val="42F6F3B4"/>
    <w:rsid w:val="430881F2"/>
    <w:rsid w:val="4335073E"/>
    <w:rsid w:val="4335670B"/>
    <w:rsid w:val="43486AB5"/>
    <w:rsid w:val="43684870"/>
    <w:rsid w:val="437ACD5D"/>
    <w:rsid w:val="4399E507"/>
    <w:rsid w:val="439EA34F"/>
    <w:rsid w:val="43A0181A"/>
    <w:rsid w:val="43A8E6E6"/>
    <w:rsid w:val="44344022"/>
    <w:rsid w:val="444D5DE7"/>
    <w:rsid w:val="447DAA50"/>
    <w:rsid w:val="44BD143B"/>
    <w:rsid w:val="44E4BCFF"/>
    <w:rsid w:val="4532E3D9"/>
    <w:rsid w:val="454B4DA4"/>
    <w:rsid w:val="45CC983B"/>
    <w:rsid w:val="45D74EB8"/>
    <w:rsid w:val="46091E31"/>
    <w:rsid w:val="46130AFC"/>
    <w:rsid w:val="461FAB97"/>
    <w:rsid w:val="462824FE"/>
    <w:rsid w:val="462B0C81"/>
    <w:rsid w:val="46AB438C"/>
    <w:rsid w:val="46BB4DDB"/>
    <w:rsid w:val="46C29C73"/>
    <w:rsid w:val="476EAA3F"/>
    <w:rsid w:val="47A3B5B1"/>
    <w:rsid w:val="47CA7B61"/>
    <w:rsid w:val="47CD340A"/>
    <w:rsid w:val="4820632F"/>
    <w:rsid w:val="48571E3C"/>
    <w:rsid w:val="4882AFB5"/>
    <w:rsid w:val="488BEE7A"/>
    <w:rsid w:val="48BE27CA"/>
    <w:rsid w:val="4966E54F"/>
    <w:rsid w:val="49963854"/>
    <w:rsid w:val="49B1C12F"/>
    <w:rsid w:val="49E0E980"/>
    <w:rsid w:val="49E41C50"/>
    <w:rsid w:val="4A593C86"/>
    <w:rsid w:val="4A611E14"/>
    <w:rsid w:val="4A6A60E8"/>
    <w:rsid w:val="4B0999E4"/>
    <w:rsid w:val="4B18FB24"/>
    <w:rsid w:val="4B666EEF"/>
    <w:rsid w:val="4B702289"/>
    <w:rsid w:val="4B83955D"/>
    <w:rsid w:val="4B855577"/>
    <w:rsid w:val="4BAC74D6"/>
    <w:rsid w:val="4BB57A27"/>
    <w:rsid w:val="4C167C22"/>
    <w:rsid w:val="4C69CEF1"/>
    <w:rsid w:val="4CA2C700"/>
    <w:rsid w:val="4CB50481"/>
    <w:rsid w:val="4CCCF505"/>
    <w:rsid w:val="4CE19DF9"/>
    <w:rsid w:val="4D3314FA"/>
    <w:rsid w:val="4D3F0FB8"/>
    <w:rsid w:val="4D849DB1"/>
    <w:rsid w:val="4D91B15C"/>
    <w:rsid w:val="4DD12F47"/>
    <w:rsid w:val="4E504062"/>
    <w:rsid w:val="4E6F14F5"/>
    <w:rsid w:val="4E80B3CD"/>
    <w:rsid w:val="4E8B0718"/>
    <w:rsid w:val="4E902A8D"/>
    <w:rsid w:val="4EF90168"/>
    <w:rsid w:val="4F04EBFD"/>
    <w:rsid w:val="4F2F618C"/>
    <w:rsid w:val="4F44D95A"/>
    <w:rsid w:val="4F64CD70"/>
    <w:rsid w:val="4F68FEE7"/>
    <w:rsid w:val="4F75FC13"/>
    <w:rsid w:val="4F898E1D"/>
    <w:rsid w:val="4F9B2EDF"/>
    <w:rsid w:val="4FA3EF1F"/>
    <w:rsid w:val="4FAC076A"/>
    <w:rsid w:val="4FADC771"/>
    <w:rsid w:val="4FB22DB8"/>
    <w:rsid w:val="4FB93CE9"/>
    <w:rsid w:val="4FEC10C3"/>
    <w:rsid w:val="4FF2234B"/>
    <w:rsid w:val="500F585A"/>
    <w:rsid w:val="504E829E"/>
    <w:rsid w:val="50D9161B"/>
    <w:rsid w:val="50DFA9A3"/>
    <w:rsid w:val="511A4676"/>
    <w:rsid w:val="512BC96F"/>
    <w:rsid w:val="514F9025"/>
    <w:rsid w:val="51C4EB88"/>
    <w:rsid w:val="51CBFC28"/>
    <w:rsid w:val="51DC66E3"/>
    <w:rsid w:val="51EFD505"/>
    <w:rsid w:val="521FAE7A"/>
    <w:rsid w:val="527802E3"/>
    <w:rsid w:val="52910F43"/>
    <w:rsid w:val="52BDB5E4"/>
    <w:rsid w:val="52CE811F"/>
    <w:rsid w:val="52FA4140"/>
    <w:rsid w:val="52FB244A"/>
    <w:rsid w:val="5349CD3B"/>
    <w:rsid w:val="5393A320"/>
    <w:rsid w:val="53CD8E93"/>
    <w:rsid w:val="5428BE20"/>
    <w:rsid w:val="544DADEB"/>
    <w:rsid w:val="54590D19"/>
    <w:rsid w:val="54BA95D1"/>
    <w:rsid w:val="54C9CC51"/>
    <w:rsid w:val="54EA52F9"/>
    <w:rsid w:val="5542D5F6"/>
    <w:rsid w:val="55932918"/>
    <w:rsid w:val="559E768C"/>
    <w:rsid w:val="55A21980"/>
    <w:rsid w:val="55ADE804"/>
    <w:rsid w:val="56463FEA"/>
    <w:rsid w:val="566CFAFD"/>
    <w:rsid w:val="5688803F"/>
    <w:rsid w:val="57052F55"/>
    <w:rsid w:val="5714D2C4"/>
    <w:rsid w:val="571DBF3F"/>
    <w:rsid w:val="5733DF30"/>
    <w:rsid w:val="57387B33"/>
    <w:rsid w:val="57439255"/>
    <w:rsid w:val="5745ECCC"/>
    <w:rsid w:val="57466982"/>
    <w:rsid w:val="57554C8E"/>
    <w:rsid w:val="576701B4"/>
    <w:rsid w:val="5789E6A1"/>
    <w:rsid w:val="578C774E"/>
    <w:rsid w:val="57DD7EB5"/>
    <w:rsid w:val="57F12C00"/>
    <w:rsid w:val="57F7B728"/>
    <w:rsid w:val="58034FAA"/>
    <w:rsid w:val="583DD241"/>
    <w:rsid w:val="584AB022"/>
    <w:rsid w:val="5888986A"/>
    <w:rsid w:val="58CDF8D9"/>
    <w:rsid w:val="58E8AFF4"/>
    <w:rsid w:val="59112293"/>
    <w:rsid w:val="5959A453"/>
    <w:rsid w:val="5992444D"/>
    <w:rsid w:val="59B12F98"/>
    <w:rsid w:val="59E8AFDE"/>
    <w:rsid w:val="59EFE163"/>
    <w:rsid w:val="59F96B40"/>
    <w:rsid w:val="5A119802"/>
    <w:rsid w:val="5A23A7BA"/>
    <w:rsid w:val="5A56FFFA"/>
    <w:rsid w:val="5A6DFC55"/>
    <w:rsid w:val="5A7CD7C2"/>
    <w:rsid w:val="5A95F128"/>
    <w:rsid w:val="5AABFC12"/>
    <w:rsid w:val="5AB3AA29"/>
    <w:rsid w:val="5AD35CAF"/>
    <w:rsid w:val="5AE3ACFD"/>
    <w:rsid w:val="5B08E6CA"/>
    <w:rsid w:val="5B1650F2"/>
    <w:rsid w:val="5BAD6863"/>
    <w:rsid w:val="5BE79A4D"/>
    <w:rsid w:val="5BF2FEB0"/>
    <w:rsid w:val="5BFEB43C"/>
    <w:rsid w:val="5C0BEC56"/>
    <w:rsid w:val="5C27AC7A"/>
    <w:rsid w:val="5C308F6E"/>
    <w:rsid w:val="5C74D024"/>
    <w:rsid w:val="5CD74B9D"/>
    <w:rsid w:val="5CFB6AC1"/>
    <w:rsid w:val="5D086522"/>
    <w:rsid w:val="5D14931E"/>
    <w:rsid w:val="5D1EC14B"/>
    <w:rsid w:val="5D583DF4"/>
    <w:rsid w:val="5D64C603"/>
    <w:rsid w:val="5D9E3AFD"/>
    <w:rsid w:val="5DF6AFF1"/>
    <w:rsid w:val="5E19BA28"/>
    <w:rsid w:val="5E3431DF"/>
    <w:rsid w:val="5E96891C"/>
    <w:rsid w:val="5EBEAEEC"/>
    <w:rsid w:val="5EE47110"/>
    <w:rsid w:val="5F69AB97"/>
    <w:rsid w:val="5F9E5CB5"/>
    <w:rsid w:val="5FB20AB7"/>
    <w:rsid w:val="5FB43680"/>
    <w:rsid w:val="6014E87D"/>
    <w:rsid w:val="602195BC"/>
    <w:rsid w:val="60701888"/>
    <w:rsid w:val="60A44785"/>
    <w:rsid w:val="60FF4105"/>
    <w:rsid w:val="6109FD1B"/>
    <w:rsid w:val="611524BB"/>
    <w:rsid w:val="6132C1C1"/>
    <w:rsid w:val="615B35E5"/>
    <w:rsid w:val="615B741C"/>
    <w:rsid w:val="61E0C3DB"/>
    <w:rsid w:val="61E80441"/>
    <w:rsid w:val="6232F147"/>
    <w:rsid w:val="6246803B"/>
    <w:rsid w:val="625A94D9"/>
    <w:rsid w:val="629BBB54"/>
    <w:rsid w:val="62A9BCD9"/>
    <w:rsid w:val="62AFC352"/>
    <w:rsid w:val="62CB49EE"/>
    <w:rsid w:val="62D304A3"/>
    <w:rsid w:val="62E7E5F2"/>
    <w:rsid w:val="62FDD2F3"/>
    <w:rsid w:val="632387CA"/>
    <w:rsid w:val="632A5721"/>
    <w:rsid w:val="63741B14"/>
    <w:rsid w:val="63872529"/>
    <w:rsid w:val="638D3960"/>
    <w:rsid w:val="63981E61"/>
    <w:rsid w:val="63B6C191"/>
    <w:rsid w:val="63F3EF7D"/>
    <w:rsid w:val="642145E9"/>
    <w:rsid w:val="642C8F30"/>
    <w:rsid w:val="649CF3EA"/>
    <w:rsid w:val="64B998BF"/>
    <w:rsid w:val="6510CA76"/>
    <w:rsid w:val="65537403"/>
    <w:rsid w:val="655FC404"/>
    <w:rsid w:val="6566819F"/>
    <w:rsid w:val="656BA3EC"/>
    <w:rsid w:val="656CE425"/>
    <w:rsid w:val="657CBE9F"/>
    <w:rsid w:val="65870837"/>
    <w:rsid w:val="658DE57F"/>
    <w:rsid w:val="65EE54F7"/>
    <w:rsid w:val="65F6969B"/>
    <w:rsid w:val="661C480A"/>
    <w:rsid w:val="66728719"/>
    <w:rsid w:val="669F9D86"/>
    <w:rsid w:val="66C09863"/>
    <w:rsid w:val="66D71F15"/>
    <w:rsid w:val="66E26C08"/>
    <w:rsid w:val="66E9BE03"/>
    <w:rsid w:val="66FE6625"/>
    <w:rsid w:val="66FF3D63"/>
    <w:rsid w:val="67188F00"/>
    <w:rsid w:val="673D6426"/>
    <w:rsid w:val="67472492"/>
    <w:rsid w:val="6766BFC7"/>
    <w:rsid w:val="676F1BEB"/>
    <w:rsid w:val="67912D74"/>
    <w:rsid w:val="67DB7AED"/>
    <w:rsid w:val="681D8D92"/>
    <w:rsid w:val="681E9AB1"/>
    <w:rsid w:val="681F7E63"/>
    <w:rsid w:val="6825BF54"/>
    <w:rsid w:val="686474DA"/>
    <w:rsid w:val="686D1790"/>
    <w:rsid w:val="6870AE2D"/>
    <w:rsid w:val="68CA1C56"/>
    <w:rsid w:val="68CD9D5E"/>
    <w:rsid w:val="69118303"/>
    <w:rsid w:val="69413400"/>
    <w:rsid w:val="69A22667"/>
    <w:rsid w:val="69D1A868"/>
    <w:rsid w:val="6A370C8E"/>
    <w:rsid w:val="6A502FC2"/>
    <w:rsid w:val="6A637CF7"/>
    <w:rsid w:val="6A7D9383"/>
    <w:rsid w:val="6A8445E9"/>
    <w:rsid w:val="6ACA07BE"/>
    <w:rsid w:val="6B00DEA9"/>
    <w:rsid w:val="6B1AED5D"/>
    <w:rsid w:val="6B1DAC29"/>
    <w:rsid w:val="6B3DF6C8"/>
    <w:rsid w:val="6B44EC83"/>
    <w:rsid w:val="6B55E2E3"/>
    <w:rsid w:val="6BB25156"/>
    <w:rsid w:val="6BBB026C"/>
    <w:rsid w:val="6BCB79B3"/>
    <w:rsid w:val="6BD6AE02"/>
    <w:rsid w:val="6BED93BA"/>
    <w:rsid w:val="6BFAA45E"/>
    <w:rsid w:val="6C12E0E5"/>
    <w:rsid w:val="6C1E257D"/>
    <w:rsid w:val="6C36D428"/>
    <w:rsid w:val="6C47E492"/>
    <w:rsid w:val="6C607E81"/>
    <w:rsid w:val="6C674061"/>
    <w:rsid w:val="6C69811D"/>
    <w:rsid w:val="6C7019A3"/>
    <w:rsid w:val="6C709D66"/>
    <w:rsid w:val="6CA1BF4A"/>
    <w:rsid w:val="6CAF60FD"/>
    <w:rsid w:val="6CC5E455"/>
    <w:rsid w:val="6CC921E0"/>
    <w:rsid w:val="6CCA90A9"/>
    <w:rsid w:val="6CCAE463"/>
    <w:rsid w:val="6D13739B"/>
    <w:rsid w:val="6D2F37F2"/>
    <w:rsid w:val="6DB094B3"/>
    <w:rsid w:val="6DE2C57B"/>
    <w:rsid w:val="6DE70A2B"/>
    <w:rsid w:val="6DE73EED"/>
    <w:rsid w:val="6DF47A74"/>
    <w:rsid w:val="6E8178D1"/>
    <w:rsid w:val="6E9B5BE3"/>
    <w:rsid w:val="6EAA8B19"/>
    <w:rsid w:val="6EC26D4C"/>
    <w:rsid w:val="6ED07368"/>
    <w:rsid w:val="6EE9F218"/>
    <w:rsid w:val="6EF2527E"/>
    <w:rsid w:val="6F552EC7"/>
    <w:rsid w:val="6F593242"/>
    <w:rsid w:val="6F6CEC88"/>
    <w:rsid w:val="6F6D2834"/>
    <w:rsid w:val="6F81D285"/>
    <w:rsid w:val="6F81F39F"/>
    <w:rsid w:val="6F865A84"/>
    <w:rsid w:val="6FBA662D"/>
    <w:rsid w:val="6FE4211D"/>
    <w:rsid w:val="7031A497"/>
    <w:rsid w:val="706E49F2"/>
    <w:rsid w:val="707DE862"/>
    <w:rsid w:val="70B1BB9F"/>
    <w:rsid w:val="70ECD507"/>
    <w:rsid w:val="710E263F"/>
    <w:rsid w:val="71437E05"/>
    <w:rsid w:val="71C7D3DD"/>
    <w:rsid w:val="7211692C"/>
    <w:rsid w:val="722E5404"/>
    <w:rsid w:val="723463A3"/>
    <w:rsid w:val="723FBDDD"/>
    <w:rsid w:val="72762F71"/>
    <w:rsid w:val="728B2321"/>
    <w:rsid w:val="729A9AC7"/>
    <w:rsid w:val="72B84291"/>
    <w:rsid w:val="72E731B7"/>
    <w:rsid w:val="73003AA8"/>
    <w:rsid w:val="7321948E"/>
    <w:rsid w:val="733425E6"/>
    <w:rsid w:val="738CBC91"/>
    <w:rsid w:val="73A8B1B1"/>
    <w:rsid w:val="74210B0A"/>
    <w:rsid w:val="74297C8B"/>
    <w:rsid w:val="74AC3B42"/>
    <w:rsid w:val="74B83F0E"/>
    <w:rsid w:val="75093745"/>
    <w:rsid w:val="754A803E"/>
    <w:rsid w:val="755D34AA"/>
    <w:rsid w:val="758102D2"/>
    <w:rsid w:val="75902731"/>
    <w:rsid w:val="759C017E"/>
    <w:rsid w:val="75A141DC"/>
    <w:rsid w:val="75D80CC6"/>
    <w:rsid w:val="75EFEBFA"/>
    <w:rsid w:val="75FFBA73"/>
    <w:rsid w:val="76660263"/>
    <w:rsid w:val="7674386E"/>
    <w:rsid w:val="76B1C1A4"/>
    <w:rsid w:val="76B92F5D"/>
    <w:rsid w:val="76C52226"/>
    <w:rsid w:val="76E7D65E"/>
    <w:rsid w:val="7703DC2E"/>
    <w:rsid w:val="771D28E0"/>
    <w:rsid w:val="77362218"/>
    <w:rsid w:val="77782B08"/>
    <w:rsid w:val="778F679F"/>
    <w:rsid w:val="77A4A023"/>
    <w:rsid w:val="77D1C937"/>
    <w:rsid w:val="77EC52C5"/>
    <w:rsid w:val="783565EA"/>
    <w:rsid w:val="785F2318"/>
    <w:rsid w:val="78722F47"/>
    <w:rsid w:val="78AC6B52"/>
    <w:rsid w:val="78D3D30F"/>
    <w:rsid w:val="79151CEB"/>
    <w:rsid w:val="79332050"/>
    <w:rsid w:val="7982A7B3"/>
    <w:rsid w:val="798B15F3"/>
    <w:rsid w:val="79EB9F74"/>
    <w:rsid w:val="79FE8ADE"/>
    <w:rsid w:val="7A0FF58C"/>
    <w:rsid w:val="7A5072C4"/>
    <w:rsid w:val="7AD61D6F"/>
    <w:rsid w:val="7AF757E6"/>
    <w:rsid w:val="7B0D7531"/>
    <w:rsid w:val="7B52A177"/>
    <w:rsid w:val="7B818F25"/>
    <w:rsid w:val="7BA7AB7A"/>
    <w:rsid w:val="7BB3D41A"/>
    <w:rsid w:val="7BB75690"/>
    <w:rsid w:val="7BBED0D3"/>
    <w:rsid w:val="7BE57BBE"/>
    <w:rsid w:val="7BFE5FC4"/>
    <w:rsid w:val="7C059022"/>
    <w:rsid w:val="7C0BA50A"/>
    <w:rsid w:val="7C63C5DC"/>
    <w:rsid w:val="7CA18BDC"/>
    <w:rsid w:val="7CBC60B3"/>
    <w:rsid w:val="7CD3538A"/>
    <w:rsid w:val="7D172127"/>
    <w:rsid w:val="7D2F9DF1"/>
    <w:rsid w:val="7D4D4A8E"/>
    <w:rsid w:val="7D7367DA"/>
    <w:rsid w:val="7D77870A"/>
    <w:rsid w:val="7D843162"/>
    <w:rsid w:val="7D936C7A"/>
    <w:rsid w:val="7DDFD879"/>
    <w:rsid w:val="7DE2726D"/>
    <w:rsid w:val="7E7266AD"/>
    <w:rsid w:val="7EF56D87"/>
    <w:rsid w:val="7EF698CF"/>
    <w:rsid w:val="7F133730"/>
    <w:rsid w:val="7F24BA71"/>
    <w:rsid w:val="7F3BEFBE"/>
    <w:rsid w:val="7F55181B"/>
    <w:rsid w:val="7F657806"/>
    <w:rsid w:val="7F899C9F"/>
    <w:rsid w:val="7FAA7B2E"/>
    <w:rsid w:val="7FEA7BF9"/>
    <w:rsid w:val="7FEB0EF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290094"/>
  <w14:defaultImageDpi w14:val="300"/>
  <w15:docId w15:val="{9DEA759B-4E22-4B7C-88BE-7C9E7997B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
    <w:qFormat/>
    <w:rsid w:val="002A4DB5"/>
    <w:pPr>
      <w:widowControl w:val="0"/>
      <w:spacing w:before="40"/>
    </w:pPr>
    <w:rPr>
      <w:rFonts w:ascii="Arial" w:hAnsi="Arial"/>
      <w:color w:val="5A5A59"/>
      <w:sz w:val="20"/>
    </w:rPr>
  </w:style>
  <w:style w:type="paragraph" w:styleId="Heading1">
    <w:name w:val="heading 1"/>
    <w:basedOn w:val="Normal"/>
    <w:next w:val="Normal"/>
    <w:link w:val="Heading1Char"/>
    <w:autoRedefine/>
    <w:uiPriority w:val="9"/>
    <w:qFormat/>
    <w:rsid w:val="00C930D3"/>
    <w:pPr>
      <w:keepNext/>
      <w:keepLines/>
      <w:spacing w:before="100" w:beforeAutospacing="1" w:after="120"/>
      <w:outlineLvl w:val="0"/>
    </w:pPr>
    <w:rPr>
      <w:rFonts w:eastAsiaTheme="majorEastAsia" w:cstheme="majorBidi"/>
      <w:b/>
      <w:bCs/>
      <w:color w:val="E57200"/>
      <w:sz w:val="32"/>
      <w:szCs w:val="32"/>
    </w:rPr>
  </w:style>
  <w:style w:type="paragraph" w:styleId="Heading2">
    <w:name w:val="heading 2"/>
    <w:basedOn w:val="Normal"/>
    <w:next w:val="Normal"/>
    <w:link w:val="Heading2Char"/>
    <w:autoRedefine/>
    <w:uiPriority w:val="9"/>
    <w:unhideWhenUsed/>
    <w:qFormat/>
    <w:rsid w:val="00C930D3"/>
    <w:pPr>
      <w:keepNext/>
      <w:keepLines/>
      <w:spacing w:before="200"/>
      <w:outlineLvl w:val="1"/>
    </w:pPr>
    <w:rPr>
      <w:rFonts w:eastAsiaTheme="majorEastAsia" w:cstheme="majorBidi"/>
      <w:b/>
      <w:bCs/>
      <w:color w:val="E57200"/>
      <w:szCs w:val="26"/>
    </w:rPr>
  </w:style>
  <w:style w:type="paragraph" w:styleId="Heading3">
    <w:name w:val="heading 3"/>
    <w:basedOn w:val="Normal"/>
    <w:next w:val="Normal"/>
    <w:link w:val="Heading3Char"/>
    <w:uiPriority w:val="9"/>
    <w:unhideWhenUsed/>
    <w:qFormat/>
    <w:rsid w:val="00367D37"/>
    <w:pPr>
      <w:keepNext/>
      <w:keepLines/>
      <w:spacing w:before="20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uiPriority w:val="9"/>
    <w:semiHidden/>
    <w:unhideWhenUsed/>
    <w:qFormat/>
    <w:rsid w:val="00F721B6"/>
    <w:pPr>
      <w:keepNext/>
      <w:keepLines/>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ListParagraph"/>
    <w:autoRedefine/>
    <w:qFormat/>
    <w:rsid w:val="00B528DF"/>
    <w:pPr>
      <w:numPr>
        <w:numId w:val="3"/>
      </w:numPr>
      <w:spacing w:after="120"/>
    </w:pPr>
    <w:rPr>
      <w:rFonts w:cs="Arial"/>
      <w:lang w:val="en-US"/>
    </w:rPr>
  </w:style>
  <w:style w:type="paragraph" w:styleId="ListParagraph">
    <w:name w:val="List Paragraph"/>
    <w:basedOn w:val="Normal"/>
    <w:uiPriority w:val="34"/>
    <w:qFormat/>
    <w:rsid w:val="00B528DF"/>
    <w:pPr>
      <w:ind w:left="720"/>
      <w:contextualSpacing/>
    </w:pPr>
  </w:style>
  <w:style w:type="paragraph" w:customStyle="1" w:styleId="Bulletsindent">
    <w:name w:val="Bullets indent"/>
    <w:basedOn w:val="Bullets"/>
    <w:autoRedefine/>
    <w:qFormat/>
    <w:rsid w:val="00C930D3"/>
    <w:pPr>
      <w:numPr>
        <w:numId w:val="4"/>
      </w:numPr>
      <w:ind w:right="-319"/>
    </w:pPr>
  </w:style>
  <w:style w:type="character" w:customStyle="1" w:styleId="Heading1Char">
    <w:name w:val="Heading 1 Char"/>
    <w:basedOn w:val="DefaultParagraphFont"/>
    <w:link w:val="Heading1"/>
    <w:uiPriority w:val="9"/>
    <w:rsid w:val="00C930D3"/>
    <w:rPr>
      <w:rFonts w:ascii="Arial" w:eastAsiaTheme="majorEastAsia" w:hAnsi="Arial" w:cstheme="majorBidi"/>
      <w:b/>
      <w:bCs/>
      <w:color w:val="E57200"/>
      <w:sz w:val="32"/>
      <w:szCs w:val="32"/>
    </w:rPr>
  </w:style>
  <w:style w:type="character" w:customStyle="1" w:styleId="Heading2Char">
    <w:name w:val="Heading 2 Char"/>
    <w:basedOn w:val="DefaultParagraphFont"/>
    <w:link w:val="Heading2"/>
    <w:uiPriority w:val="9"/>
    <w:rsid w:val="00C930D3"/>
    <w:rPr>
      <w:rFonts w:ascii="Arial" w:eastAsiaTheme="majorEastAsia" w:hAnsi="Arial" w:cstheme="majorBidi"/>
      <w:b/>
      <w:bCs/>
      <w:color w:val="E57200"/>
      <w:szCs w:val="26"/>
    </w:rPr>
  </w:style>
  <w:style w:type="paragraph" w:customStyle="1" w:styleId="Headingwhite">
    <w:name w:val="Heading white"/>
    <w:basedOn w:val="Heading1"/>
    <w:autoRedefine/>
    <w:qFormat/>
    <w:rsid w:val="00C930D3"/>
    <w:pPr>
      <w:spacing w:before="0" w:beforeAutospacing="0"/>
    </w:pPr>
    <w:rPr>
      <w:color w:val="FFFFFF" w:themeColor="background1"/>
    </w:rPr>
  </w:style>
  <w:style w:type="paragraph" w:customStyle="1" w:styleId="Parawhite">
    <w:name w:val="Para white"/>
    <w:basedOn w:val="Normal"/>
    <w:autoRedefine/>
    <w:qFormat/>
    <w:rsid w:val="00C930D3"/>
    <w:rPr>
      <w:color w:val="FFFFFF" w:themeColor="background1"/>
    </w:rPr>
  </w:style>
  <w:style w:type="paragraph" w:customStyle="1" w:styleId="Heading2white">
    <w:name w:val="Heading 2 white"/>
    <w:basedOn w:val="Heading2"/>
    <w:autoRedefine/>
    <w:qFormat/>
    <w:rsid w:val="00C930D3"/>
    <w:rPr>
      <w:color w:val="FFFFFF" w:themeColor="background1"/>
    </w:rPr>
  </w:style>
  <w:style w:type="paragraph" w:customStyle="1" w:styleId="Wordofweek">
    <w:name w:val="Word of week"/>
    <w:basedOn w:val="Headingwhite"/>
    <w:autoRedefine/>
    <w:qFormat/>
    <w:rsid w:val="00C930D3"/>
    <w:pPr>
      <w:spacing w:before="80"/>
    </w:pPr>
    <w:rPr>
      <w:sz w:val="48"/>
      <w:lang w:val="en-US"/>
    </w:rPr>
  </w:style>
  <w:style w:type="paragraph" w:styleId="Header">
    <w:name w:val="header"/>
    <w:basedOn w:val="Normal"/>
    <w:link w:val="HeaderChar"/>
    <w:unhideWhenUsed/>
    <w:rsid w:val="001D4F2D"/>
    <w:pPr>
      <w:tabs>
        <w:tab w:val="center" w:pos="4320"/>
        <w:tab w:val="right" w:pos="8640"/>
      </w:tabs>
    </w:pPr>
  </w:style>
  <w:style w:type="character" w:customStyle="1" w:styleId="HeaderChar">
    <w:name w:val="Header Char"/>
    <w:basedOn w:val="DefaultParagraphFont"/>
    <w:link w:val="Header"/>
    <w:rsid w:val="001D4F2D"/>
    <w:rPr>
      <w:rFonts w:ascii="Arial" w:hAnsi="Arial"/>
      <w:color w:val="5A5A59"/>
    </w:rPr>
  </w:style>
  <w:style w:type="paragraph" w:styleId="Footer">
    <w:name w:val="footer"/>
    <w:basedOn w:val="Normal"/>
    <w:link w:val="FooterChar"/>
    <w:unhideWhenUsed/>
    <w:rsid w:val="001D4F2D"/>
    <w:pPr>
      <w:tabs>
        <w:tab w:val="center" w:pos="4320"/>
        <w:tab w:val="right" w:pos="8640"/>
      </w:tabs>
    </w:pPr>
  </w:style>
  <w:style w:type="character" w:customStyle="1" w:styleId="FooterChar">
    <w:name w:val="Footer Char"/>
    <w:basedOn w:val="DefaultParagraphFont"/>
    <w:link w:val="Footer"/>
    <w:uiPriority w:val="99"/>
    <w:rsid w:val="001D4F2D"/>
    <w:rPr>
      <w:rFonts w:ascii="Arial" w:hAnsi="Arial"/>
      <w:color w:val="5A5A59"/>
    </w:rPr>
  </w:style>
  <w:style w:type="paragraph" w:styleId="BalloonText">
    <w:name w:val="Balloon Text"/>
    <w:basedOn w:val="Normal"/>
    <w:link w:val="BalloonTextChar"/>
    <w:uiPriority w:val="99"/>
    <w:semiHidden/>
    <w:unhideWhenUsed/>
    <w:rsid w:val="001D4F2D"/>
    <w:rPr>
      <w:rFonts w:ascii="Lucida Grande" w:hAnsi="Lucida Grande"/>
      <w:sz w:val="18"/>
      <w:szCs w:val="18"/>
    </w:rPr>
  </w:style>
  <w:style w:type="character" w:customStyle="1" w:styleId="BalloonTextChar">
    <w:name w:val="Balloon Text Char"/>
    <w:basedOn w:val="DefaultParagraphFont"/>
    <w:link w:val="BalloonText"/>
    <w:uiPriority w:val="99"/>
    <w:semiHidden/>
    <w:rsid w:val="001D4F2D"/>
    <w:rPr>
      <w:rFonts w:ascii="Lucida Grande" w:hAnsi="Lucida Grande"/>
      <w:color w:val="5A5A59"/>
      <w:sz w:val="18"/>
      <w:szCs w:val="18"/>
    </w:rPr>
  </w:style>
  <w:style w:type="paragraph" w:styleId="Title">
    <w:name w:val="Title"/>
    <w:basedOn w:val="Normal"/>
    <w:next w:val="Normal"/>
    <w:link w:val="TitleChar"/>
    <w:autoRedefine/>
    <w:uiPriority w:val="10"/>
    <w:qFormat/>
    <w:rsid w:val="008E38AE"/>
    <w:pPr>
      <w:pBdr>
        <w:top w:val="single" w:sz="8" w:space="9" w:color="4F81BD" w:themeColor="accent1"/>
        <w:bottom w:val="single" w:sz="8" w:space="9" w:color="4F81BD" w:themeColor="accent1"/>
      </w:pBdr>
      <w:spacing w:after="360"/>
      <w:contextualSpacing/>
    </w:pPr>
    <w:rPr>
      <w:rFonts w:eastAsiaTheme="majorEastAsia" w:cstheme="majorBidi"/>
      <w:color w:val="365F91" w:themeColor="accent1" w:themeShade="BF"/>
      <w:spacing w:val="5"/>
      <w:kern w:val="28"/>
      <w:sz w:val="56"/>
      <w:szCs w:val="56"/>
    </w:rPr>
  </w:style>
  <w:style w:type="character" w:customStyle="1" w:styleId="TitleChar">
    <w:name w:val="Title Char"/>
    <w:basedOn w:val="DefaultParagraphFont"/>
    <w:link w:val="Title"/>
    <w:uiPriority w:val="10"/>
    <w:rsid w:val="008E38AE"/>
    <w:rPr>
      <w:rFonts w:ascii="Arial" w:eastAsiaTheme="majorEastAsia" w:hAnsi="Arial" w:cstheme="majorBidi"/>
      <w:color w:val="365F91" w:themeColor="accent1" w:themeShade="BF"/>
      <w:spacing w:val="5"/>
      <w:kern w:val="28"/>
      <w:sz w:val="56"/>
      <w:szCs w:val="56"/>
    </w:rPr>
  </w:style>
  <w:style w:type="table" w:styleId="TableGrid">
    <w:name w:val="Table Grid"/>
    <w:basedOn w:val="TableNormal"/>
    <w:uiPriority w:val="59"/>
    <w:rsid w:val="008E706A"/>
    <w:pPr>
      <w:ind w:left="227" w:right="227"/>
    </w:pPr>
    <w:rPr>
      <w:rFonts w:ascii="Arial" w:hAnsi="Arial"/>
      <w:sz w:val="20"/>
      <w:szCs w:val="20"/>
    </w:rPr>
    <w:tblPr>
      <w:tblBorders>
        <w:top w:val="single" w:sz="4" w:space="0" w:color="007396"/>
        <w:left w:val="single" w:sz="4" w:space="0" w:color="007396"/>
        <w:bottom w:val="single" w:sz="4" w:space="0" w:color="007396"/>
        <w:right w:val="single" w:sz="4" w:space="0" w:color="007396"/>
        <w:insideH w:val="single" w:sz="4" w:space="0" w:color="007396"/>
        <w:insideV w:val="single" w:sz="4" w:space="0" w:color="007396"/>
      </w:tblBorders>
      <w:tblCellMar>
        <w:top w:w="113" w:type="dxa"/>
        <w:left w:w="113" w:type="dxa"/>
        <w:bottom w:w="113" w:type="dxa"/>
        <w:right w:w="113" w:type="dxa"/>
      </w:tblCellMar>
    </w:tblPr>
    <w:tcPr>
      <w:shd w:val="clear" w:color="auto" w:fill="auto"/>
    </w:tcPr>
  </w:style>
  <w:style w:type="character" w:customStyle="1" w:styleId="Heading3Char">
    <w:name w:val="Heading 3 Char"/>
    <w:basedOn w:val="DefaultParagraphFont"/>
    <w:link w:val="Heading3"/>
    <w:uiPriority w:val="9"/>
    <w:rsid w:val="00367D37"/>
    <w:rPr>
      <w:rFonts w:asciiTheme="majorHAnsi" w:eastAsiaTheme="majorEastAsia" w:hAnsiTheme="majorHAnsi" w:cstheme="majorBidi"/>
      <w:b/>
      <w:bCs/>
      <w:color w:val="4F81BD" w:themeColor="accent1"/>
    </w:rPr>
  </w:style>
  <w:style w:type="paragraph" w:customStyle="1" w:styleId="beforebulletmedium">
    <w:name w:val="before bullet medium"/>
    <w:basedOn w:val="Normal"/>
    <w:uiPriority w:val="99"/>
    <w:rsid w:val="007F62B2"/>
    <w:pPr>
      <w:suppressAutoHyphens/>
      <w:autoSpaceDE w:val="0"/>
      <w:autoSpaceDN w:val="0"/>
      <w:adjustRightInd w:val="0"/>
      <w:spacing w:before="57" w:after="113" w:line="288" w:lineRule="auto"/>
      <w:textAlignment w:val="center"/>
    </w:pPr>
    <w:rPr>
      <w:rFonts w:ascii="FuturaBT-Medium" w:hAnsi="FuturaBT-Medium" w:cs="FuturaBT-Medium"/>
      <w:color w:val="3F3F3F"/>
      <w:spacing w:val="-2"/>
      <w:szCs w:val="20"/>
    </w:rPr>
  </w:style>
  <w:style w:type="paragraph" w:styleId="Subtitle">
    <w:name w:val="Subtitle"/>
    <w:basedOn w:val="Normal"/>
    <w:next w:val="Normal"/>
    <w:link w:val="SubtitleChar"/>
    <w:uiPriority w:val="11"/>
    <w:qFormat/>
    <w:rsid w:val="008B4A62"/>
    <w:pPr>
      <w:numPr>
        <w:ilvl w:val="1"/>
      </w:numPr>
    </w:pPr>
    <w:rPr>
      <w:rFonts w:eastAsiaTheme="majorEastAsia" w:cstheme="majorBidi"/>
      <w:caps/>
      <w:color w:val="84BD00"/>
      <w:sz w:val="28"/>
      <w:szCs w:val="28"/>
    </w:rPr>
  </w:style>
  <w:style w:type="character" w:customStyle="1" w:styleId="SubtitleChar">
    <w:name w:val="Subtitle Char"/>
    <w:basedOn w:val="DefaultParagraphFont"/>
    <w:link w:val="Subtitle"/>
    <w:uiPriority w:val="11"/>
    <w:rsid w:val="008B4A62"/>
    <w:rPr>
      <w:rFonts w:ascii="Arial" w:eastAsiaTheme="majorEastAsia" w:hAnsi="Arial" w:cstheme="majorBidi"/>
      <w:caps/>
      <w:color w:val="84BD00"/>
      <w:sz w:val="28"/>
      <w:szCs w:val="28"/>
    </w:rPr>
  </w:style>
  <w:style w:type="paragraph" w:customStyle="1" w:styleId="parasmallleft">
    <w:name w:val="para small left"/>
    <w:basedOn w:val="Normal"/>
    <w:uiPriority w:val="99"/>
    <w:rsid w:val="00163690"/>
    <w:pPr>
      <w:suppressAutoHyphens/>
      <w:autoSpaceDE w:val="0"/>
      <w:autoSpaceDN w:val="0"/>
      <w:adjustRightInd w:val="0"/>
      <w:spacing w:before="0" w:after="227" w:line="288" w:lineRule="auto"/>
      <w:textAlignment w:val="center"/>
    </w:pPr>
    <w:rPr>
      <w:rFonts w:ascii="FuturaBT-Light" w:hAnsi="FuturaBT-Light" w:cs="FuturaBT-Light"/>
      <w:color w:val="3F3F3F"/>
      <w:spacing w:val="-3"/>
      <w:sz w:val="16"/>
      <w:szCs w:val="16"/>
    </w:rPr>
  </w:style>
  <w:style w:type="character" w:customStyle="1" w:styleId="-20">
    <w:name w:val="-20"/>
    <w:basedOn w:val="DefaultParagraphFont"/>
    <w:uiPriority w:val="99"/>
    <w:rsid w:val="00163690"/>
  </w:style>
  <w:style w:type="paragraph" w:customStyle="1" w:styleId="sub1">
    <w:name w:val="sub1"/>
    <w:basedOn w:val="Normal"/>
    <w:qFormat/>
    <w:rsid w:val="00E973D9"/>
    <w:rPr>
      <w:color w:val="007396"/>
      <w:szCs w:val="20"/>
    </w:rPr>
  </w:style>
  <w:style w:type="character" w:styleId="Hyperlink">
    <w:name w:val="Hyperlink"/>
    <w:uiPriority w:val="99"/>
    <w:unhideWhenUsed/>
    <w:rsid w:val="00A117B9"/>
    <w:rPr>
      <w:color w:val="0000FF"/>
      <w:u w:val="single"/>
    </w:rPr>
  </w:style>
  <w:style w:type="paragraph" w:styleId="BodyTextIndent">
    <w:name w:val="Body Text Indent"/>
    <w:basedOn w:val="Normal"/>
    <w:link w:val="BodyTextIndentChar"/>
    <w:rsid w:val="00BF0F59"/>
    <w:pPr>
      <w:widowControl/>
      <w:spacing w:before="0"/>
      <w:ind w:left="709" w:hanging="709"/>
    </w:pPr>
    <w:rPr>
      <w:rFonts w:ascii="Times New Roman" w:eastAsia="Times New Roman" w:hAnsi="Times New Roman" w:cs="Times New Roman"/>
      <w:color w:val="auto"/>
      <w:sz w:val="24"/>
      <w:szCs w:val="20"/>
    </w:rPr>
  </w:style>
  <w:style w:type="character" w:customStyle="1" w:styleId="BodyTextIndentChar">
    <w:name w:val="Body Text Indent Char"/>
    <w:basedOn w:val="DefaultParagraphFont"/>
    <w:link w:val="BodyTextIndent"/>
    <w:rsid w:val="00BF0F59"/>
    <w:rPr>
      <w:rFonts w:ascii="Times New Roman" w:eastAsia="Times New Roman" w:hAnsi="Times New Roman" w:cs="Times New Roman"/>
      <w:szCs w:val="20"/>
    </w:rPr>
  </w:style>
  <w:style w:type="paragraph" w:styleId="BodyText">
    <w:name w:val="Body Text"/>
    <w:basedOn w:val="Normal"/>
    <w:link w:val="BodyTextChar"/>
    <w:uiPriority w:val="99"/>
    <w:unhideWhenUsed/>
    <w:rsid w:val="00EB3549"/>
    <w:pPr>
      <w:spacing w:after="120"/>
    </w:pPr>
  </w:style>
  <w:style w:type="character" w:customStyle="1" w:styleId="BodyTextChar">
    <w:name w:val="Body Text Char"/>
    <w:basedOn w:val="DefaultParagraphFont"/>
    <w:link w:val="BodyText"/>
    <w:uiPriority w:val="99"/>
    <w:rsid w:val="00EB3549"/>
    <w:rPr>
      <w:rFonts w:ascii="Arial" w:hAnsi="Arial"/>
      <w:color w:val="5A5A59"/>
      <w:sz w:val="20"/>
    </w:rPr>
  </w:style>
  <w:style w:type="numbering" w:customStyle="1" w:styleId="Style1">
    <w:name w:val="Style1"/>
    <w:uiPriority w:val="99"/>
    <w:rsid w:val="00EB3549"/>
    <w:pPr>
      <w:numPr>
        <w:numId w:val="5"/>
      </w:numPr>
    </w:pPr>
  </w:style>
  <w:style w:type="paragraph" w:customStyle="1" w:styleId="Default">
    <w:name w:val="Default"/>
    <w:rsid w:val="00F62BDF"/>
    <w:pPr>
      <w:autoSpaceDE w:val="0"/>
      <w:autoSpaceDN w:val="0"/>
      <w:adjustRightInd w:val="0"/>
    </w:pPr>
    <w:rPr>
      <w:rFonts w:ascii="Arial" w:eastAsiaTheme="minorHAnsi" w:hAnsi="Arial" w:cs="Arial"/>
      <w:color w:val="000000"/>
    </w:rPr>
  </w:style>
  <w:style w:type="character" w:customStyle="1" w:styleId="Heading8Char">
    <w:name w:val="Heading 8 Char"/>
    <w:basedOn w:val="DefaultParagraphFont"/>
    <w:link w:val="Heading8"/>
    <w:uiPriority w:val="9"/>
    <w:semiHidden/>
    <w:rsid w:val="00F721B6"/>
    <w:rPr>
      <w:rFonts w:asciiTheme="majorHAnsi" w:eastAsiaTheme="majorEastAsia" w:hAnsiTheme="majorHAnsi" w:cstheme="majorBidi"/>
      <w:color w:val="272727" w:themeColor="text1" w:themeTint="D8"/>
      <w:sz w:val="21"/>
      <w:szCs w:val="21"/>
    </w:rPr>
  </w:style>
  <w:style w:type="paragraph" w:styleId="BodyText2">
    <w:name w:val="Body Text 2"/>
    <w:basedOn w:val="Normal"/>
    <w:link w:val="BodyText2Char"/>
    <w:uiPriority w:val="99"/>
    <w:unhideWhenUsed/>
    <w:rsid w:val="00704CF6"/>
    <w:pPr>
      <w:widowControl/>
      <w:spacing w:before="0" w:after="120" w:line="480" w:lineRule="auto"/>
    </w:pPr>
    <w:rPr>
      <w:color w:val="646466"/>
      <w:sz w:val="22"/>
      <w:lang w:eastAsia="ja-JP"/>
    </w:rPr>
  </w:style>
  <w:style w:type="character" w:customStyle="1" w:styleId="BodyText2Char">
    <w:name w:val="Body Text 2 Char"/>
    <w:basedOn w:val="DefaultParagraphFont"/>
    <w:link w:val="BodyText2"/>
    <w:uiPriority w:val="99"/>
    <w:rsid w:val="00704CF6"/>
    <w:rPr>
      <w:rFonts w:ascii="Arial" w:hAnsi="Arial"/>
      <w:color w:val="646466"/>
      <w:sz w:val="22"/>
      <w:lang w:eastAsia="ja-JP"/>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semiHidden/>
    <w:rPr>
      <w:rFonts w:ascii="Arial" w:hAnsi="Arial"/>
      <w:color w:val="5A5A59"/>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A54DBB"/>
    <w:pPr>
      <w:widowControl/>
      <w:spacing w:before="100" w:beforeAutospacing="1" w:after="100" w:afterAutospacing="1"/>
    </w:pPr>
    <w:rPr>
      <w:rFonts w:ascii="Times New Roman" w:eastAsia="Times New Roman" w:hAnsi="Times New Roman" w:cs="Times New Roman"/>
      <w:color w:val="auto"/>
      <w:sz w:val="24"/>
      <w:lang w:eastAsia="en-GB"/>
    </w:rPr>
  </w:style>
  <w:style w:type="paragraph" w:styleId="CommentSubject">
    <w:name w:val="annotation subject"/>
    <w:basedOn w:val="CommentText"/>
    <w:next w:val="CommentText"/>
    <w:link w:val="CommentSubjectChar"/>
    <w:uiPriority w:val="99"/>
    <w:semiHidden/>
    <w:unhideWhenUsed/>
    <w:rsid w:val="00353D27"/>
    <w:rPr>
      <w:b/>
      <w:bCs/>
    </w:rPr>
  </w:style>
  <w:style w:type="character" w:customStyle="1" w:styleId="CommentSubjectChar">
    <w:name w:val="Comment Subject Char"/>
    <w:basedOn w:val="CommentTextChar"/>
    <w:link w:val="CommentSubject"/>
    <w:uiPriority w:val="99"/>
    <w:semiHidden/>
    <w:rsid w:val="00353D27"/>
    <w:rPr>
      <w:rFonts w:ascii="Arial" w:hAnsi="Arial"/>
      <w:b/>
      <w:bCs/>
      <w:color w:val="5A5A59"/>
      <w:sz w:val="20"/>
      <w:szCs w:val="20"/>
    </w:rPr>
  </w:style>
  <w:style w:type="table" w:customStyle="1" w:styleId="ListTable4-Accent31">
    <w:name w:val="List Table 4 - Accent 31"/>
    <w:basedOn w:val="TableNormal"/>
    <w:next w:val="ListTable4-Accent3"/>
    <w:uiPriority w:val="49"/>
    <w:rsid w:val="00EE6B81"/>
    <w:rPr>
      <w:rFonts w:eastAsiaTheme="minorHAnsi"/>
      <w:sz w:val="22"/>
      <w:szCs w:val="22"/>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3">
    <w:name w:val="List Table 4 Accent 3"/>
    <w:basedOn w:val="TableNormal"/>
    <w:uiPriority w:val="49"/>
    <w:rsid w:val="00EE6B8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643328">
      <w:bodyDiv w:val="1"/>
      <w:marLeft w:val="0"/>
      <w:marRight w:val="0"/>
      <w:marTop w:val="0"/>
      <w:marBottom w:val="0"/>
      <w:divBdr>
        <w:top w:val="none" w:sz="0" w:space="0" w:color="auto"/>
        <w:left w:val="none" w:sz="0" w:space="0" w:color="auto"/>
        <w:bottom w:val="none" w:sz="0" w:space="0" w:color="auto"/>
        <w:right w:val="none" w:sz="0" w:space="0" w:color="auto"/>
      </w:divBdr>
    </w:div>
    <w:div w:id="1279141057">
      <w:bodyDiv w:val="1"/>
      <w:marLeft w:val="0"/>
      <w:marRight w:val="0"/>
      <w:marTop w:val="0"/>
      <w:marBottom w:val="0"/>
      <w:divBdr>
        <w:top w:val="none" w:sz="0" w:space="0" w:color="auto"/>
        <w:left w:val="none" w:sz="0" w:space="0" w:color="auto"/>
        <w:bottom w:val="none" w:sz="0" w:space="0" w:color="auto"/>
        <w:right w:val="none" w:sz="0" w:space="0" w:color="auto"/>
      </w:divBdr>
    </w:div>
    <w:div w:id="18801935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CD41756BA7974D98A5F83866CF5B2E" ma:contentTypeVersion="18" ma:contentTypeDescription="Create a new document." ma:contentTypeScope="" ma:versionID="edee9a137572db5d3a7060ad18654c52">
  <xsd:schema xmlns:xsd="http://www.w3.org/2001/XMLSchema" xmlns:xs="http://www.w3.org/2001/XMLSchema" xmlns:p="http://schemas.microsoft.com/office/2006/metadata/properties" xmlns:ns2="b73ac4da-bbce-44b3-94aa-9d37c2cfc4ce" xmlns:ns3="1cd1f6e9-f42a-4236-adef-e6fb2877c8fd" xmlns:ns4="b62af641-432b-41c2-98b4-d58b6764701b" targetNamespace="http://schemas.microsoft.com/office/2006/metadata/properties" ma:root="true" ma:fieldsID="3118f451cdb2edc6f5b8a95a3cd093a0" ns2:_="" ns3:_="" ns4:_="">
    <xsd:import namespace="b73ac4da-bbce-44b3-94aa-9d37c2cfc4ce"/>
    <xsd:import namespace="1cd1f6e9-f42a-4236-adef-e6fb2877c8fd"/>
    <xsd:import namespace="b62af641-432b-41c2-98b4-d58b676470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ac4da-bbce-44b3-94aa-9d37c2cfc4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d6bd605-b1e7-4c3e-b749-71fb569b5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d1f6e9-f42a-4236-adef-e6fb2877c8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2af641-432b-41c2-98b4-d58b6764701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cb7aca2-9abc-4758-a5de-db7ea54bcc65}" ma:internalName="TaxCatchAll" ma:showField="CatchAllData" ma:web="1cd1f6e9-f42a-4236-adef-e6fb2877c8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3ac4da-bbce-44b3-94aa-9d37c2cfc4ce">
      <Terms xmlns="http://schemas.microsoft.com/office/infopath/2007/PartnerControls"/>
    </lcf76f155ced4ddcb4097134ff3c332f>
    <TaxCatchAll xmlns="b62af641-432b-41c2-98b4-d58b6764701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D29A9A-39A2-4A40-B4EF-AA56BD300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3ac4da-bbce-44b3-94aa-9d37c2cfc4ce"/>
    <ds:schemaRef ds:uri="1cd1f6e9-f42a-4236-adef-e6fb2877c8fd"/>
    <ds:schemaRef ds:uri="b62af641-432b-41c2-98b4-d58b67647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254A33-C909-46D4-9184-A330126F239E}">
  <ds:schemaRefs>
    <ds:schemaRef ds:uri="http://schemas.openxmlformats.org/officeDocument/2006/bibliography"/>
  </ds:schemaRefs>
</ds:datastoreItem>
</file>

<file path=customXml/itemProps3.xml><?xml version="1.0" encoding="utf-8"?>
<ds:datastoreItem xmlns:ds="http://schemas.openxmlformats.org/officeDocument/2006/customXml" ds:itemID="{F679E4D9-8409-4222-8367-5263F07F7619}">
  <ds:schemaRefs>
    <ds:schemaRef ds:uri="http://schemas.microsoft.com/office/2006/metadata/properties"/>
    <ds:schemaRef ds:uri="http://schemas.microsoft.com/office/infopath/2007/PartnerControls"/>
    <ds:schemaRef ds:uri="b73ac4da-bbce-44b3-94aa-9d37c2cfc4ce"/>
    <ds:schemaRef ds:uri="b62af641-432b-41c2-98b4-d58b6764701b"/>
  </ds:schemaRefs>
</ds:datastoreItem>
</file>

<file path=customXml/itemProps4.xml><?xml version="1.0" encoding="utf-8"?>
<ds:datastoreItem xmlns:ds="http://schemas.openxmlformats.org/officeDocument/2006/customXml" ds:itemID="{CC775ED0-2F2B-4284-A483-9A6092A350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2102</Words>
  <Characters>11988</Characters>
  <Application>Microsoft Office Word</Application>
  <DocSecurity>0</DocSecurity>
  <Lines>99</Lines>
  <Paragraphs>28</Paragraphs>
  <ScaleCrop>false</ScaleCrop>
  <Company>Sunderland College</Company>
  <LinksUpToDate>false</LinksUpToDate>
  <CharactersWithSpaces>14062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Knott</dc:creator>
  <cp:keywords/>
  <dc:description/>
  <cp:lastModifiedBy>Dan Collings</cp:lastModifiedBy>
  <cp:revision>2</cp:revision>
  <cp:lastPrinted>2019-03-28T06:45:00Z</cp:lastPrinted>
  <dcterms:created xsi:type="dcterms:W3CDTF">2026-05-13T09:56:00Z</dcterms:created>
  <dcterms:modified xsi:type="dcterms:W3CDTF">2026-05-13T09:56:00Z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0x01010044CD41756BA7974D98A5F83866CF5B2E</vt:lpwstr>
  </property>
  <property fmtid="{D5CDD505-2E9C-101B-9397-08002B2CF9AE}" pid="3" name="MediaServiceImageTags">
    <vt:lpwstr/>
  </property>
</Properties>
</file>